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D1D8" w14:textId="22ABC795" w:rsidR="00AF5D6B" w:rsidRPr="00EC07AB" w:rsidRDefault="00AF5D6B" w:rsidP="00AF5D6B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4"/>
          <w:szCs w:val="18"/>
          <w:lang w:val="de-DE"/>
        </w:rPr>
      </w:pPr>
      <w:r w:rsidRPr="00EC07AB">
        <w:rPr>
          <w:rFonts w:ascii="Arial" w:hAnsi="Arial" w:cs="Arial"/>
          <w:b/>
          <w:bCs/>
          <w:sz w:val="24"/>
          <w:szCs w:val="18"/>
          <w:lang w:val="de-DE"/>
        </w:rPr>
        <w:t>3</w:t>
      </w:r>
      <w:bookmarkStart w:id="0" w:name="_Ref86959314"/>
      <w:bookmarkEnd w:id="0"/>
      <w:r w:rsidRPr="00EC07AB">
        <w:rPr>
          <w:rFonts w:ascii="Arial" w:hAnsi="Arial" w:cs="Arial"/>
          <w:b/>
          <w:bCs/>
          <w:sz w:val="24"/>
          <w:szCs w:val="18"/>
          <w:lang w:val="de-DE"/>
        </w:rPr>
        <w:t>GPP TSG RAN WG1 #110</w:t>
      </w:r>
      <w:r w:rsidRPr="00EC07AB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EC07AB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EC07AB">
        <w:rPr>
          <w:rFonts w:ascii="Arial" w:hAnsi="Arial" w:cs="Arial"/>
          <w:b/>
          <w:bCs/>
          <w:sz w:val="24"/>
          <w:szCs w:val="18"/>
          <w:lang w:val="de-DE"/>
        </w:rPr>
        <w:tab/>
        <w:t xml:space="preserve">     </w:t>
      </w:r>
      <w:r w:rsidR="00553CF8" w:rsidRPr="00553CF8">
        <w:rPr>
          <w:rFonts w:ascii="Arial" w:hAnsi="Arial" w:cs="Arial"/>
          <w:b/>
          <w:bCs/>
          <w:sz w:val="24"/>
          <w:szCs w:val="18"/>
          <w:lang w:val="de-DE"/>
        </w:rPr>
        <w:t>R1-2207755</w:t>
      </w:r>
    </w:p>
    <w:p w14:paraId="067027A2" w14:textId="77777777" w:rsidR="00AF5D6B" w:rsidRPr="00EC07AB" w:rsidRDefault="00AF5D6B" w:rsidP="00AF5D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EC07AB"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Toulouse, France, August 22</w:t>
      </w:r>
      <w:r w:rsidRPr="00EC07A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nd</w:t>
      </w:r>
      <w:r w:rsidRPr="00EC07A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26</w:t>
      </w:r>
      <w:r w:rsidRPr="00EC07A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EC07AB">
        <w:rPr>
          <w:rFonts w:ascii="Arial" w:eastAsia="MS Mincho" w:hAnsi="Arial" w:cs="Arial"/>
          <w:b/>
          <w:bCs/>
          <w:sz w:val="24"/>
          <w:szCs w:val="18"/>
          <w:lang w:eastAsia="ja-JP"/>
        </w:rPr>
        <w:t>, 2022</w:t>
      </w:r>
    </w:p>
    <w:p w14:paraId="17AD355D" w14:textId="77777777" w:rsidR="00AF5D6B" w:rsidRPr="00555246" w:rsidRDefault="00AF5D6B" w:rsidP="00AF5D6B">
      <w:pPr>
        <w:pStyle w:val="Header"/>
        <w:rPr>
          <w:rFonts w:eastAsia="MS Mincho"/>
          <w:bCs/>
          <w:noProof w:val="0"/>
          <w:sz w:val="24"/>
          <w:lang w:eastAsia="ja-JP"/>
        </w:rPr>
      </w:pPr>
    </w:p>
    <w:p w14:paraId="6AE4FD82" w14:textId="2163A5E5" w:rsidR="00AF5D6B" w:rsidRPr="00242FBB" w:rsidRDefault="00AF5D6B" w:rsidP="00AF5D6B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242FBB">
        <w:rPr>
          <w:rFonts w:cs="Arial"/>
          <w:b/>
          <w:bCs/>
          <w:sz w:val="24"/>
          <w:lang w:val="en-US"/>
        </w:rPr>
        <w:t>Agenda it</w:t>
      </w:r>
      <w:r w:rsidRPr="0069733A">
        <w:rPr>
          <w:rFonts w:cs="Arial"/>
          <w:b/>
          <w:bCs/>
          <w:sz w:val="24"/>
          <w:lang w:val="en-US"/>
        </w:rPr>
        <w:t>em:</w:t>
      </w:r>
      <w:r w:rsidR="00FF46E8">
        <w:rPr>
          <w:rFonts w:cs="Arial"/>
          <w:b/>
          <w:bCs/>
          <w:sz w:val="24"/>
          <w:lang w:val="en-US"/>
        </w:rPr>
        <w:t xml:space="preserve">       </w:t>
      </w:r>
      <w:r>
        <w:rPr>
          <w:rFonts w:eastAsia="SimSun" w:cs="Arial"/>
          <w:b/>
          <w:bCs/>
          <w:sz w:val="24"/>
          <w:lang w:val="en-US" w:eastAsia="zh-CN"/>
        </w:rPr>
        <w:t>8.8</w:t>
      </w:r>
    </w:p>
    <w:p w14:paraId="6DDE646D" w14:textId="77777777" w:rsidR="00AF5D6B" w:rsidRPr="00242FBB" w:rsidRDefault="00AF5D6B" w:rsidP="00AF5D6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FE543E">
        <w:rPr>
          <w:rFonts w:ascii="Arial" w:hAnsi="Arial" w:cs="Arial"/>
          <w:b/>
          <w:bCs/>
          <w:sz w:val="24"/>
          <w:lang w:eastAsia="zh-CN"/>
        </w:rPr>
        <w:t>Moderator (</w:t>
      </w:r>
      <w:r>
        <w:rPr>
          <w:rFonts w:ascii="Arial" w:hAnsi="Arial" w:cs="Arial"/>
          <w:b/>
          <w:bCs/>
          <w:sz w:val="24"/>
          <w:lang w:eastAsia="zh-CN"/>
        </w:rPr>
        <w:t>Nokia, Nokia Shanghai Bell</w:t>
      </w:r>
      <w:r w:rsidRPr="00FE543E">
        <w:rPr>
          <w:rFonts w:ascii="Arial" w:hAnsi="Arial" w:cs="Arial"/>
          <w:b/>
          <w:bCs/>
          <w:sz w:val="24"/>
          <w:lang w:eastAsia="zh-CN"/>
        </w:rPr>
        <w:t>)</w:t>
      </w:r>
    </w:p>
    <w:p w14:paraId="07BFA1B6" w14:textId="77777777" w:rsidR="00AF5D6B" w:rsidRPr="00DF6973" w:rsidRDefault="00AF5D6B" w:rsidP="00AF5D6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65719">
        <w:rPr>
          <w:rFonts w:ascii="Arial" w:hAnsi="Arial" w:cs="Arial"/>
          <w:b/>
          <w:bCs/>
          <w:sz w:val="24"/>
        </w:rPr>
        <w:t>Title:</w:t>
      </w:r>
      <w:r w:rsidRPr="007657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</w:t>
      </w:r>
      <w:r>
        <w:rPr>
          <w:rFonts w:ascii="Arial" w:hAnsi="Arial" w:cs="Arial"/>
          <w:b/>
          <w:bCs/>
          <w:sz w:val="24"/>
        </w:rPr>
        <w:t>ummary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of preparation phase for Rel-17 NR coverage enhancements – Remaining issues for </w:t>
      </w:r>
      <w:proofErr w:type="spellStart"/>
      <w:r>
        <w:rPr>
          <w:rFonts w:ascii="Arial" w:hAnsi="Arial" w:cs="Arial"/>
          <w:b/>
          <w:bCs/>
          <w:sz w:val="24"/>
        </w:rPr>
        <w:t>TBoMS</w:t>
      </w:r>
      <w:proofErr w:type="spellEnd"/>
    </w:p>
    <w:p w14:paraId="5DAB7D2F" w14:textId="683E441C" w:rsidR="00AF5D6B" w:rsidRPr="00242FBB" w:rsidRDefault="00AF5D6B" w:rsidP="00AF5D6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</w:t>
      </w:r>
      <w:r>
        <w:rPr>
          <w:rFonts w:ascii="Arial" w:hAnsi="Arial" w:cs="Arial"/>
          <w:b/>
          <w:bCs/>
          <w:sz w:val="24"/>
        </w:rPr>
        <w:t>nt for:</w:t>
      </w:r>
      <w:r w:rsidR="00FF46E8">
        <w:rPr>
          <w:rFonts w:ascii="Arial" w:hAnsi="Arial" w:cs="Arial"/>
          <w:b/>
          <w:bCs/>
          <w:sz w:val="24"/>
        </w:rPr>
        <w:t xml:space="preserve">     </w:t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16EE6B83" w14:textId="77777777" w:rsidR="00AF5D6B" w:rsidRPr="00242FBB" w:rsidRDefault="00AF5D6B" w:rsidP="00AF5D6B">
      <w:pPr>
        <w:pStyle w:val="Heading1"/>
      </w:pPr>
      <w:r w:rsidRPr="00242FBB">
        <w:t>Introduction</w:t>
      </w:r>
    </w:p>
    <w:p w14:paraId="539F4898" w14:textId="77777777" w:rsidR="00AF5D6B" w:rsidRDefault="00AF5D6B" w:rsidP="00AF5D6B">
      <w:pPr>
        <w:pStyle w:val="BodyText"/>
        <w:jc w:val="both"/>
        <w:rPr>
          <w:sz w:val="21"/>
          <w:szCs w:val="21"/>
        </w:rPr>
      </w:pPr>
      <w:bookmarkStart w:id="1" w:name="OLE_LINK5"/>
      <w:bookmarkStart w:id="2" w:name="OLE_LINK8"/>
      <w:r w:rsidRPr="009430AE">
        <w:rPr>
          <w:sz w:val="21"/>
          <w:szCs w:val="21"/>
        </w:rPr>
        <w:t xml:space="preserve">This </w:t>
      </w:r>
      <w:r>
        <w:rPr>
          <w:sz w:val="21"/>
          <w:szCs w:val="21"/>
        </w:rPr>
        <w:t xml:space="preserve">is a summary of the remaining issues of </w:t>
      </w:r>
      <w:proofErr w:type="spellStart"/>
      <w:r>
        <w:rPr>
          <w:sz w:val="21"/>
          <w:szCs w:val="21"/>
        </w:rPr>
        <w:t>TBoMS</w:t>
      </w:r>
      <w:proofErr w:type="spellEnd"/>
      <w:r>
        <w:rPr>
          <w:sz w:val="21"/>
          <w:szCs w:val="21"/>
        </w:rPr>
        <w:t xml:space="preserve"> for Rel-17 NR coverage enhancements, as identified by </w:t>
      </w:r>
      <w:r w:rsidRPr="00264C42">
        <w:rPr>
          <w:sz w:val="21"/>
          <w:szCs w:val="21"/>
        </w:rPr>
        <w:t>companies</w:t>
      </w:r>
      <w:r>
        <w:rPr>
          <w:sz w:val="21"/>
          <w:szCs w:val="21"/>
        </w:rPr>
        <w:t xml:space="preserve"> for RAN1#110</w:t>
      </w:r>
      <w:r w:rsidRPr="00264C42">
        <w:rPr>
          <w:sz w:val="21"/>
          <w:szCs w:val="21"/>
        </w:rPr>
        <w:t>.</w:t>
      </w:r>
    </w:p>
    <w:p w14:paraId="20B0DE6A" w14:textId="77777777" w:rsidR="00AF5D6B" w:rsidRPr="00264C42" w:rsidRDefault="00AF5D6B" w:rsidP="00AF5D6B">
      <w:pPr>
        <w:pStyle w:val="BodyText"/>
        <w:jc w:val="both"/>
        <w:rPr>
          <w:sz w:val="21"/>
          <w:szCs w:val="21"/>
        </w:rPr>
      </w:pPr>
      <w:r>
        <w:rPr>
          <w:sz w:val="21"/>
          <w:szCs w:val="21"/>
        </w:rPr>
        <w:t>A draft text proposal will be proposed by FL whenever possible, to facilitate discussions during the meeting. Actual draft CRs may follow depending on the outcome of such discussions.</w:t>
      </w:r>
    </w:p>
    <w:p w14:paraId="3C515144" w14:textId="77777777" w:rsidR="00AF5D6B" w:rsidRPr="004960D4" w:rsidRDefault="00AF5D6B" w:rsidP="00AF5D6B">
      <w:pPr>
        <w:pStyle w:val="Heading1"/>
      </w:pPr>
      <w:r>
        <w:t>Discussion</w:t>
      </w:r>
    </w:p>
    <w:p w14:paraId="16A75F7E" w14:textId="77777777" w:rsidR="00AF5D6B" w:rsidRPr="00E50A9B" w:rsidRDefault="00AF5D6B" w:rsidP="00AF5D6B">
      <w:pPr>
        <w:pStyle w:val="Heading2"/>
      </w:pPr>
      <w:r>
        <w:t>Summary of remaining issues for TBoMS</w:t>
      </w:r>
    </w:p>
    <w:p w14:paraId="2E072AAF" w14:textId="77777777" w:rsidR="00AF5D6B" w:rsidRPr="00031504" w:rsidRDefault="00AF5D6B" w:rsidP="00AF5D6B">
      <w:pPr>
        <w:pStyle w:val="BodyText"/>
        <w:rPr>
          <w:b/>
          <w:bCs/>
          <w:sz w:val="28"/>
          <w:szCs w:val="28"/>
          <w:lang w:eastAsia="zh-CN"/>
        </w:rPr>
      </w:pPr>
    </w:p>
    <w:p w14:paraId="63FD411B" w14:textId="77777777" w:rsidR="00AF5D6B" w:rsidRDefault="00AF5D6B" w:rsidP="00AF5D6B">
      <w:pPr>
        <w:pStyle w:val="BodyText"/>
        <w:rPr>
          <w:b/>
          <w:bCs/>
          <w:sz w:val="28"/>
          <w:szCs w:val="28"/>
          <w:lang w:eastAsia="zh-CN"/>
        </w:rPr>
      </w:pPr>
      <w:r w:rsidRPr="00031504">
        <w:rPr>
          <w:b/>
          <w:bCs/>
          <w:sz w:val="28"/>
          <w:szCs w:val="28"/>
          <w:lang w:eastAsia="zh-CN"/>
        </w:rPr>
        <w:t xml:space="preserve">Issue#1: A-CSI report on </w:t>
      </w:r>
      <w:proofErr w:type="spellStart"/>
      <w:r w:rsidRPr="00031504">
        <w:rPr>
          <w:b/>
          <w:bCs/>
          <w:sz w:val="28"/>
          <w:szCs w:val="28"/>
          <w:lang w:eastAsia="zh-CN"/>
        </w:rPr>
        <w:t>TBoMS</w:t>
      </w:r>
      <w:proofErr w:type="spellEnd"/>
    </w:p>
    <w:p w14:paraId="05B7983B" w14:textId="77777777" w:rsidR="00AF5D6B" w:rsidRPr="00031504" w:rsidRDefault="00AF5D6B" w:rsidP="00AF5D6B">
      <w:pPr>
        <w:pStyle w:val="BodyText"/>
        <w:rPr>
          <w:b/>
          <w:bCs/>
          <w:sz w:val="28"/>
          <w:szCs w:val="28"/>
          <w:lang w:eastAsia="zh-CN"/>
        </w:rPr>
      </w:pP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1"/>
        <w:gridCol w:w="1418"/>
        <w:gridCol w:w="2388"/>
      </w:tblGrid>
      <w:tr w:rsidR="00AF5D6B" w:rsidRPr="007264BD" w14:paraId="4D6BEC5D" w14:textId="77777777" w:rsidTr="009E22FF">
        <w:trPr>
          <w:trHeight w:val="513"/>
        </w:trPr>
        <w:tc>
          <w:tcPr>
            <w:tcW w:w="6061" w:type="dxa"/>
            <w:shd w:val="clear" w:color="auto" w:fill="auto"/>
            <w:vAlign w:val="center"/>
          </w:tcPr>
          <w:p w14:paraId="6F57C6BA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Short summary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6FCFB9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b/>
                <w:sz w:val="21"/>
                <w:szCs w:val="21"/>
                <w:lang w:eastAsia="zh-CN"/>
              </w:rPr>
              <w:t>Related contributions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D80B350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I</w:t>
            </w:r>
            <w:r w:rsidRPr="007264BD">
              <w:rPr>
                <w:b/>
                <w:sz w:val="21"/>
                <w:szCs w:val="21"/>
                <w:lang w:eastAsia="zh-CN"/>
              </w:rPr>
              <w:t>nitial assessment</w:t>
            </w:r>
          </w:p>
        </w:tc>
      </w:tr>
      <w:tr w:rsidR="00AF5D6B" w:rsidRPr="007264BD" w14:paraId="0666D728" w14:textId="77777777" w:rsidTr="009E22FF">
        <w:trPr>
          <w:trHeight w:val="853"/>
        </w:trPr>
        <w:tc>
          <w:tcPr>
            <w:tcW w:w="6061" w:type="dxa"/>
            <w:shd w:val="clear" w:color="auto" w:fill="auto"/>
          </w:tcPr>
          <w:p w14:paraId="40577FA1" w14:textId="77777777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 w:rsidRPr="00842E1B">
              <w:rPr>
                <w:sz w:val="21"/>
                <w:szCs w:val="21"/>
                <w:u w:val="single"/>
                <w:lang w:eastAsia="zh-CN"/>
              </w:rPr>
              <w:t xml:space="preserve">Short </w:t>
            </w:r>
            <w:r>
              <w:rPr>
                <w:sz w:val="21"/>
                <w:szCs w:val="21"/>
                <w:u w:val="single"/>
                <w:lang w:eastAsia="zh-CN"/>
              </w:rPr>
              <w:t>summary</w:t>
            </w:r>
            <w:r w:rsidRPr="006C407C">
              <w:rPr>
                <w:sz w:val="21"/>
                <w:szCs w:val="21"/>
                <w:lang w:eastAsia="zh-CN"/>
              </w:rPr>
              <w:t>: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</w:p>
          <w:p w14:paraId="77C82724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One contribution proposes to update Clause 5.2.3 of TS 38.214 to account for the fact that only A-CSI multiplexing with UL-SCH is supported for </w:t>
            </w:r>
            <w:proofErr w:type="spellStart"/>
            <w:r>
              <w:rPr>
                <w:sz w:val="21"/>
                <w:szCs w:val="21"/>
                <w:lang w:eastAsia="zh-CN"/>
              </w:rPr>
              <w:t>TBoMS</w:t>
            </w:r>
            <w:proofErr w:type="spellEnd"/>
            <w:r>
              <w:rPr>
                <w:sz w:val="21"/>
                <w:szCs w:val="21"/>
                <w:lang w:eastAsia="zh-CN"/>
              </w:rPr>
              <w:t xml:space="preserve"> (R1-2205799). One contribution proposes to add this as an error case in Clause 6.1.2.1 of TS 38.214 (</w:t>
            </w:r>
            <w:r>
              <w:rPr>
                <w:rFonts w:eastAsia="DengXian"/>
                <w:sz w:val="21"/>
                <w:szCs w:val="21"/>
                <w:lang w:eastAsia="zh-CN"/>
              </w:rPr>
              <w:t>R1-2205976)</w:t>
            </w:r>
          </w:p>
          <w:p w14:paraId="5492803F" w14:textId="77777777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</w:p>
          <w:p w14:paraId="134EC795" w14:textId="77777777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The following alternatives are proposed </w:t>
            </w:r>
            <w:r w:rsidRPr="00842E1B">
              <w:rPr>
                <w:sz w:val="21"/>
                <w:szCs w:val="21"/>
                <w:lang w:eastAsia="zh-CN"/>
              </w:rPr>
              <w:t xml:space="preserve">for A-CSI multiplexing on </w:t>
            </w:r>
            <w:proofErr w:type="spellStart"/>
            <w:r w:rsidRPr="00842E1B">
              <w:rPr>
                <w:sz w:val="21"/>
                <w:szCs w:val="21"/>
                <w:lang w:eastAsia="zh-CN"/>
              </w:rPr>
              <w:t>TBoMS</w:t>
            </w:r>
            <w:proofErr w:type="spellEnd"/>
            <w:r w:rsidRPr="00842E1B">
              <w:rPr>
                <w:sz w:val="21"/>
                <w:szCs w:val="21"/>
                <w:lang w:eastAsia="zh-CN"/>
              </w:rPr>
              <w:t xml:space="preserve"> with UL-SCH</w:t>
            </w:r>
            <w:r>
              <w:rPr>
                <w:sz w:val="21"/>
                <w:szCs w:val="21"/>
                <w:lang w:eastAsia="zh-CN"/>
              </w:rPr>
              <w:t>:</w:t>
            </w:r>
          </w:p>
          <w:p w14:paraId="504B58AC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Alt. 1 -</w:t>
            </w:r>
            <w:r w:rsidRPr="00842E1B">
              <w:rPr>
                <w:sz w:val="21"/>
                <w:szCs w:val="21"/>
                <w:lang w:eastAsia="zh-CN"/>
              </w:rPr>
              <w:t xml:space="preserve"> A-CSI is only multiplexed in the first </w:t>
            </w:r>
            <w:r>
              <w:rPr>
                <w:sz w:val="21"/>
                <w:szCs w:val="21"/>
                <w:lang w:eastAsia="zh-CN"/>
              </w:rPr>
              <w:t>slot determined for the transmission</w:t>
            </w:r>
            <w:r w:rsidRPr="00842E1B">
              <w:rPr>
                <w:sz w:val="21"/>
                <w:szCs w:val="21"/>
                <w:lang w:eastAsia="zh-CN"/>
              </w:rPr>
              <w:t xml:space="preserve"> of </w:t>
            </w:r>
            <w:proofErr w:type="spellStart"/>
            <w:r w:rsidRPr="00842E1B">
              <w:rPr>
                <w:sz w:val="21"/>
                <w:szCs w:val="21"/>
                <w:lang w:eastAsia="zh-CN"/>
              </w:rPr>
              <w:t>TBoMS</w:t>
            </w:r>
            <w:proofErr w:type="spellEnd"/>
            <w:r>
              <w:rPr>
                <w:sz w:val="21"/>
                <w:szCs w:val="21"/>
                <w:lang w:eastAsia="zh-CN"/>
              </w:rPr>
              <w:t xml:space="preserve"> (R1-2205799, </w:t>
            </w:r>
            <w:r>
              <w:rPr>
                <w:rFonts w:eastAsia="DengXian"/>
                <w:sz w:val="21"/>
                <w:szCs w:val="21"/>
                <w:lang w:eastAsia="zh-CN"/>
              </w:rPr>
              <w:t>R1-2205976, R1-2206757, R1-2206945, R1-2207203)</w:t>
            </w:r>
          </w:p>
          <w:p w14:paraId="7595AB81" w14:textId="44138A12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 w:rsidRPr="00B82814">
              <w:rPr>
                <w:sz w:val="21"/>
                <w:szCs w:val="21"/>
                <w:lang w:eastAsia="zh-CN"/>
              </w:rPr>
              <w:t xml:space="preserve">Alt 2 </w:t>
            </w:r>
            <w:r w:rsidR="00A006CA">
              <w:rPr>
                <w:sz w:val="21"/>
                <w:szCs w:val="21"/>
                <w:lang w:eastAsia="zh-CN"/>
              </w:rPr>
              <w:t>-</w:t>
            </w:r>
            <w:r w:rsidRPr="00B82814">
              <w:rPr>
                <w:sz w:val="21"/>
                <w:szCs w:val="21"/>
                <w:lang w:eastAsia="zh-CN"/>
              </w:rPr>
              <w:t xml:space="preserve"> A-CSI is multiplexed only on the first transmission occasion over which only parity bits of the TB are transmitted</w:t>
            </w:r>
            <w:r>
              <w:rPr>
                <w:sz w:val="21"/>
                <w:szCs w:val="21"/>
                <w:lang w:eastAsia="zh-CN"/>
              </w:rPr>
              <w:t xml:space="preserve"> (R1-22076945)</w:t>
            </w:r>
          </w:p>
          <w:p w14:paraId="25155134" w14:textId="01963E85" w:rsidR="00AF5D6B" w:rsidRPr="00AF5D6B" w:rsidRDefault="00AF5D6B" w:rsidP="009E22FF">
            <w:pPr>
              <w:pStyle w:val="BodyText"/>
              <w:rPr>
                <w:sz w:val="22"/>
                <w:szCs w:val="22"/>
                <w:lang w:eastAsia="zh-CN"/>
              </w:rPr>
            </w:pPr>
            <w:r w:rsidRPr="00B82814">
              <w:rPr>
                <w:sz w:val="22"/>
                <w:szCs w:val="22"/>
                <w:lang w:eastAsia="zh-CN"/>
              </w:rPr>
              <w:t>Alt 3 - The rule of slot determination for A-CSI transmission with no transport block is reused</w:t>
            </w:r>
            <w:r>
              <w:rPr>
                <w:sz w:val="22"/>
                <w:szCs w:val="22"/>
                <w:lang w:eastAsia="zh-CN"/>
              </w:rPr>
              <w:t xml:space="preserve"> for </w:t>
            </w:r>
            <w:proofErr w:type="spellStart"/>
            <w:r>
              <w:rPr>
                <w:sz w:val="22"/>
                <w:szCs w:val="22"/>
                <w:lang w:eastAsia="zh-CN"/>
              </w:rPr>
              <w:t>TBoMS</w:t>
            </w:r>
            <w:proofErr w:type="spellEnd"/>
            <w:r>
              <w:rPr>
                <w:sz w:val="22"/>
                <w:szCs w:val="22"/>
                <w:lang w:eastAsia="zh-CN"/>
              </w:rPr>
              <w:t xml:space="preserve"> (R1-2207160)</w:t>
            </w:r>
          </w:p>
        </w:tc>
        <w:tc>
          <w:tcPr>
            <w:tcW w:w="1418" w:type="dxa"/>
            <w:shd w:val="clear" w:color="auto" w:fill="auto"/>
          </w:tcPr>
          <w:p w14:paraId="3DD900DF" w14:textId="77777777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R1-2205799</w:t>
            </w:r>
          </w:p>
          <w:p w14:paraId="490341B4" w14:textId="76D94BB3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R1-2205976</w:t>
            </w:r>
          </w:p>
          <w:p w14:paraId="1CFC764D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R1-2206556</w:t>
            </w:r>
          </w:p>
          <w:p w14:paraId="1C532EA2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R1-2206757</w:t>
            </w:r>
          </w:p>
          <w:p w14:paraId="3E30BB58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R1-2206945</w:t>
            </w:r>
          </w:p>
          <w:p w14:paraId="6E8FE52D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R1-2207109</w:t>
            </w:r>
          </w:p>
          <w:p w14:paraId="2157D0C2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R1-2207160</w:t>
            </w:r>
          </w:p>
          <w:p w14:paraId="40F05B0C" w14:textId="77777777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R1-2207203</w:t>
            </w:r>
          </w:p>
          <w:p w14:paraId="5FE1BA84" w14:textId="77777777" w:rsidR="00AF5D6B" w:rsidRPr="007D29C8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R1-2207589</w:t>
            </w:r>
          </w:p>
        </w:tc>
        <w:tc>
          <w:tcPr>
            <w:tcW w:w="2388" w:type="dxa"/>
            <w:shd w:val="clear" w:color="auto" w:fill="auto"/>
          </w:tcPr>
          <w:p w14:paraId="71BD4E04" w14:textId="77777777" w:rsidR="00AF5D6B" w:rsidRPr="007264BD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 w:rsidRPr="007264BD">
              <w:rPr>
                <w:sz w:val="21"/>
                <w:szCs w:val="21"/>
                <w:lang w:eastAsia="zh-CN"/>
              </w:rPr>
              <w:t>Suggest discuss</w:t>
            </w:r>
            <w:r>
              <w:rPr>
                <w:sz w:val="21"/>
                <w:szCs w:val="21"/>
                <w:lang w:eastAsia="zh-CN"/>
              </w:rPr>
              <w:t>ing this issue</w:t>
            </w:r>
            <w:r w:rsidRPr="007264BD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in RAN1 #110 (high priority).</w:t>
            </w:r>
          </w:p>
        </w:tc>
      </w:tr>
    </w:tbl>
    <w:p w14:paraId="3258DBFE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</w:p>
    <w:p w14:paraId="15FC7D89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031504">
        <w:rPr>
          <w:b/>
          <w:bCs/>
          <w:sz w:val="21"/>
          <w:szCs w:val="21"/>
          <w:highlight w:val="yellow"/>
          <w:lang w:eastAsia="zh-CN"/>
        </w:rPr>
        <w:t>FL’s comments</w:t>
      </w:r>
    </w:p>
    <w:p w14:paraId="1268B794" w14:textId="3A355FC2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From FL’s perspective, most companies propose an update to </w:t>
      </w:r>
      <w:r w:rsidR="00D44357">
        <w:rPr>
          <w:sz w:val="21"/>
          <w:szCs w:val="21"/>
          <w:lang w:eastAsia="zh-CN"/>
        </w:rPr>
        <w:t>C</w:t>
      </w:r>
      <w:r>
        <w:rPr>
          <w:sz w:val="21"/>
          <w:szCs w:val="21"/>
          <w:lang w:eastAsia="zh-CN"/>
        </w:rPr>
        <w:t xml:space="preserve">lause 6.1.2.1 of TS 38.214 according to Alt. 2 for A-CSI multiplexing on </w:t>
      </w:r>
      <w:proofErr w:type="spellStart"/>
      <w:r>
        <w:rPr>
          <w:sz w:val="21"/>
          <w:szCs w:val="21"/>
          <w:lang w:eastAsia="zh-CN"/>
        </w:rPr>
        <w:t>TBoMS</w:t>
      </w:r>
      <w:proofErr w:type="spellEnd"/>
      <w:r>
        <w:rPr>
          <w:sz w:val="21"/>
          <w:szCs w:val="21"/>
          <w:lang w:eastAsia="zh-CN"/>
        </w:rPr>
        <w:t xml:space="preserve"> with UL-SCH. </w:t>
      </w:r>
    </w:p>
    <w:p w14:paraId="56577531" w14:textId="301294D4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Indeed, the widespread understanding while reading the draft CRs submitted by companies, which is also shared by FL, is that the constraint agreed during RAN #109-e, i.e., that A-CSI can only be multiplexed on </w:t>
      </w:r>
      <w:proofErr w:type="spellStart"/>
      <w:r>
        <w:rPr>
          <w:sz w:val="21"/>
          <w:szCs w:val="21"/>
          <w:lang w:eastAsia="zh-CN"/>
        </w:rPr>
        <w:t>TBoMS</w:t>
      </w:r>
      <w:proofErr w:type="spellEnd"/>
      <w:r>
        <w:rPr>
          <w:sz w:val="21"/>
          <w:szCs w:val="21"/>
          <w:lang w:eastAsia="zh-CN"/>
        </w:rPr>
        <w:t xml:space="preserve"> with UL-SCH, can be made very clear by simply adding a sentence to </w:t>
      </w:r>
      <w:r w:rsidR="00D44357">
        <w:rPr>
          <w:sz w:val="21"/>
          <w:szCs w:val="21"/>
          <w:lang w:eastAsia="zh-CN"/>
        </w:rPr>
        <w:t>C</w:t>
      </w:r>
      <w:r>
        <w:rPr>
          <w:sz w:val="21"/>
          <w:szCs w:val="21"/>
          <w:lang w:eastAsia="zh-CN"/>
        </w:rPr>
        <w:t xml:space="preserve">lause 6.1.2.1 of TS 38.214. </w:t>
      </w:r>
    </w:p>
    <w:p w14:paraId="7437BD20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this context, my recommendation would be to keep things as simple as possible and update only one clause (differently, for instance, from what is proposed in R1-2205799), if agreed on. Similarly, I recommend not to discuss the introduction of new error cases, as proposed </w:t>
      </w:r>
      <w:r w:rsidRPr="00C51FE6">
        <w:rPr>
          <w:sz w:val="21"/>
          <w:szCs w:val="21"/>
          <w:u w:val="single"/>
          <w:lang w:eastAsia="zh-CN"/>
        </w:rPr>
        <w:t>only</w:t>
      </w:r>
      <w:r>
        <w:rPr>
          <w:sz w:val="21"/>
          <w:szCs w:val="21"/>
          <w:lang w:eastAsia="zh-CN"/>
        </w:rPr>
        <w:t xml:space="preserve"> by R1-2205976, since (</w:t>
      </w:r>
      <w:proofErr w:type="spellStart"/>
      <w:r>
        <w:rPr>
          <w:sz w:val="21"/>
          <w:szCs w:val="21"/>
          <w:lang w:eastAsia="zh-CN"/>
        </w:rPr>
        <w:t>i</w:t>
      </w:r>
      <w:proofErr w:type="spellEnd"/>
      <w:r>
        <w:rPr>
          <w:sz w:val="21"/>
          <w:szCs w:val="21"/>
          <w:lang w:eastAsia="zh-CN"/>
        </w:rPr>
        <w:t xml:space="preserve">) proposed TPs by all companies are already extremely clear on the fact that A-CSI can only be multiplexed on </w:t>
      </w:r>
      <w:proofErr w:type="spellStart"/>
      <w:r>
        <w:rPr>
          <w:sz w:val="21"/>
          <w:szCs w:val="21"/>
          <w:lang w:eastAsia="zh-CN"/>
        </w:rPr>
        <w:t>TBoMS</w:t>
      </w:r>
      <w:proofErr w:type="spellEnd"/>
      <w:r>
        <w:rPr>
          <w:sz w:val="21"/>
          <w:szCs w:val="21"/>
          <w:lang w:eastAsia="zh-CN"/>
        </w:rPr>
        <w:t xml:space="preserve"> with UL-SCH , and (ii) discussions on new UE/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behaviours should be avoided at this stage, unless strictly necessary for ensuring the workability and implementation of the feature at hand (which is not the case for this issue).</w:t>
      </w:r>
    </w:p>
    <w:p w14:paraId="195F7D26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Given the considerations above, and the limited online time we will have for this discussion, the following is proposed (TP based on R1-2206556 and </w:t>
      </w:r>
      <w:r w:rsidRPr="00C51FE6">
        <w:rPr>
          <w:sz w:val="21"/>
          <w:szCs w:val="21"/>
          <w:lang w:eastAsia="zh-CN"/>
        </w:rPr>
        <w:t>R1-2206757</w:t>
      </w:r>
      <w:r>
        <w:rPr>
          <w:sz w:val="21"/>
          <w:szCs w:val="21"/>
          <w:lang w:eastAsia="zh-CN"/>
        </w:rPr>
        <w:t>).</w:t>
      </w:r>
    </w:p>
    <w:p w14:paraId="7F50CC7B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</w:p>
    <w:p w14:paraId="59C174EE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1E2AB3">
        <w:rPr>
          <w:b/>
          <w:bCs/>
          <w:sz w:val="21"/>
          <w:szCs w:val="21"/>
          <w:highlight w:val="yellow"/>
          <w:lang w:eastAsia="zh-CN"/>
        </w:rPr>
        <w:t>FL’s proposal 1</w:t>
      </w:r>
    </w:p>
    <w:p w14:paraId="6DAFBE2D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1E2AB3">
        <w:rPr>
          <w:b/>
          <w:bCs/>
          <w:sz w:val="21"/>
          <w:szCs w:val="21"/>
          <w:lang w:eastAsia="zh-CN"/>
        </w:rPr>
        <w:t xml:space="preserve">Capture the agreement on A-CSI multiplexing on </w:t>
      </w:r>
      <w:proofErr w:type="spellStart"/>
      <w:r w:rsidRPr="001E2AB3">
        <w:rPr>
          <w:b/>
          <w:bCs/>
          <w:sz w:val="21"/>
          <w:szCs w:val="21"/>
          <w:lang w:eastAsia="zh-CN"/>
        </w:rPr>
        <w:t>TBoMS</w:t>
      </w:r>
      <w:proofErr w:type="spellEnd"/>
      <w:r w:rsidRPr="001E2AB3">
        <w:rPr>
          <w:b/>
          <w:bCs/>
          <w:sz w:val="21"/>
          <w:szCs w:val="21"/>
          <w:lang w:eastAsia="zh-CN"/>
        </w:rPr>
        <w:t xml:space="preserve"> with UL-SCH</w:t>
      </w:r>
      <w:r>
        <w:rPr>
          <w:b/>
          <w:bCs/>
          <w:sz w:val="21"/>
          <w:szCs w:val="21"/>
          <w:lang w:eastAsia="zh-CN"/>
        </w:rPr>
        <w:t xml:space="preserve"> by means of the following update to Clause 6.1.2.1 of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D6B" w14:paraId="6D929849" w14:textId="77777777" w:rsidTr="009E22FF">
        <w:tc>
          <w:tcPr>
            <w:tcW w:w="9779" w:type="dxa"/>
          </w:tcPr>
          <w:p w14:paraId="0A1FBDE3" w14:textId="77777777" w:rsidR="00AF5D6B" w:rsidRPr="00571CCA" w:rsidRDefault="00AF5D6B" w:rsidP="009E22FF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bookmarkStart w:id="3" w:name="_Toc11352143"/>
            <w:bookmarkStart w:id="4" w:name="_Toc20318033"/>
            <w:bookmarkStart w:id="5" w:name="_Toc27299931"/>
            <w:bookmarkStart w:id="6" w:name="_Toc29673204"/>
            <w:bookmarkStart w:id="7" w:name="_Toc29673345"/>
            <w:bookmarkStart w:id="8" w:name="_Toc29674338"/>
            <w:bookmarkStart w:id="9" w:name="_Toc36645568"/>
            <w:bookmarkStart w:id="10" w:name="_Toc45810613"/>
            <w:bookmarkStart w:id="11" w:name="_Toc106695658"/>
            <w:r w:rsidRPr="00571CCA">
              <w:rPr>
                <w:rFonts w:ascii="Arial" w:hAnsi="Arial"/>
                <w:color w:val="000000"/>
                <w:sz w:val="24"/>
                <w:lang w:val="x-none"/>
              </w:rPr>
              <w:t>6.1.2.1</w:t>
            </w:r>
            <w:r w:rsidRPr="00571CCA">
              <w:rPr>
                <w:rFonts w:ascii="Arial" w:hAnsi="Arial"/>
                <w:color w:val="000000"/>
                <w:sz w:val="24"/>
                <w:lang w:val="x-none"/>
              </w:rPr>
              <w:tab/>
              <w:t xml:space="preserve">Resource allocation in time </w:t>
            </w:r>
            <w:proofErr w:type="spellStart"/>
            <w:r w:rsidRPr="00571CCA">
              <w:rPr>
                <w:rFonts w:ascii="Arial" w:hAnsi="Arial"/>
                <w:color w:val="000000"/>
                <w:sz w:val="24"/>
                <w:lang w:val="x-none"/>
              </w:rPr>
              <w:t>domain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proofErr w:type="spellEnd"/>
          </w:p>
          <w:p w14:paraId="7EC4528D" w14:textId="77777777" w:rsidR="00AF5D6B" w:rsidRPr="00F3711B" w:rsidRDefault="00AF5D6B" w:rsidP="009E22FF">
            <w:pPr>
              <w:jc w:val="center"/>
              <w:rPr>
                <w:b/>
                <w:bCs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  <w:p w14:paraId="4C9FE80E" w14:textId="77777777" w:rsidR="00AF5D6B" w:rsidRPr="00B04148" w:rsidRDefault="00AF5D6B" w:rsidP="009E22FF">
            <w:r w:rsidRPr="00B04148">
              <w:t xml:space="preserve">For PUSCH repetition Type A, when a </w:t>
            </w:r>
            <w:r w:rsidRPr="00B04148">
              <w:rPr>
                <w:color w:val="000000"/>
              </w:rPr>
              <w:t xml:space="preserve">DCI format 0_1 and DCI format 0_2 indicate codepoint 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>10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>11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 xml:space="preserve"> for the </w:t>
            </w:r>
            <w:r w:rsidRPr="0064107A">
              <w:rPr>
                <w:i/>
                <w:iCs/>
              </w:rPr>
              <w:t>SRS resource set indicator</w:t>
            </w:r>
            <w:r w:rsidRPr="00B04148">
              <w:rPr>
                <w:color w:val="000000"/>
              </w:rPr>
              <w:t xml:space="preserve"> and </w:t>
            </w:r>
            <w:r w:rsidRPr="00B04148">
              <w:t>schedule aperiodic CSI report(s) on PUSCH with transport block by a '</w:t>
            </w:r>
            <w:r w:rsidRPr="00B04148">
              <w:rPr>
                <w:i/>
              </w:rPr>
              <w:t>CSI request'</w:t>
            </w:r>
            <w:r w:rsidRPr="00B04148">
              <w:t xml:space="preserve"> field on a DCI, the CSI report(s) multiplexing is determined as follows</w:t>
            </w:r>
          </w:p>
          <w:p w14:paraId="2D962C3E" w14:textId="77777777" w:rsidR="00AF5D6B" w:rsidRPr="00FB19B3" w:rsidRDefault="00AF5D6B" w:rsidP="009E22FF">
            <w:pPr>
              <w:pStyle w:val="B1"/>
            </w:pPr>
            <w:r>
              <w:t>-</w:t>
            </w:r>
            <w:r>
              <w:tab/>
            </w:r>
            <w:r w:rsidRPr="00FB19B3">
              <w:t xml:space="preserve">if </w:t>
            </w:r>
            <w:proofErr w:type="spellStart"/>
            <w:r>
              <w:t>higher</w:t>
            </w:r>
            <w:proofErr w:type="spellEnd"/>
            <w:r>
              <w:t xml:space="preserve"> layer par</w:t>
            </w:r>
            <w:r>
              <w:rPr>
                <w:lang w:val="en-GB"/>
              </w:rPr>
              <w:t>a</w:t>
            </w:r>
            <w:proofErr w:type="spellStart"/>
            <w:r>
              <w:t>meter</w:t>
            </w:r>
            <w:proofErr w:type="spellEnd"/>
            <w:r>
              <w:t xml:space="preserve"> </w:t>
            </w:r>
            <w:r w:rsidRPr="008A1117">
              <w:rPr>
                <w:i/>
                <w:iCs/>
              </w:rPr>
              <w:t>AP-CSI-</w:t>
            </w:r>
            <w:proofErr w:type="spellStart"/>
            <w:r w:rsidRPr="008A1117">
              <w:rPr>
                <w:i/>
                <w:iCs/>
              </w:rPr>
              <w:t>MultiplexingMode</w:t>
            </w:r>
            <w:proofErr w:type="spellEnd"/>
            <w:r>
              <w:t xml:space="preserve"> in </w:t>
            </w:r>
            <w:r w:rsidRPr="00FB6335">
              <w:rPr>
                <w:i/>
                <w:iCs/>
                <w:sz w:val="18"/>
                <w:szCs w:val="18"/>
                <w:lang w:eastAsia="ko-KR"/>
              </w:rPr>
              <w:t>CSI-</w:t>
            </w:r>
            <w:proofErr w:type="spellStart"/>
            <w:r w:rsidRPr="00FB6335">
              <w:rPr>
                <w:i/>
                <w:iCs/>
                <w:sz w:val="18"/>
                <w:szCs w:val="18"/>
                <w:lang w:eastAsia="ko-KR"/>
              </w:rPr>
              <w:t>AssociatedReportConfigInfo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enabled</w:t>
            </w:r>
            <w:proofErr w:type="spellEnd"/>
            <w:r>
              <w:t xml:space="preserve"> and</w:t>
            </w:r>
            <w:r w:rsidRPr="00FB19B3">
              <w:rPr>
                <w:rFonts w:eastAsia="Batang"/>
              </w:rPr>
              <w:t xml:space="preserve"> UCI </w:t>
            </w:r>
            <w:proofErr w:type="spellStart"/>
            <w:r w:rsidRPr="00FB19B3">
              <w:rPr>
                <w:rFonts w:eastAsia="Batang"/>
              </w:rPr>
              <w:t>other</w:t>
            </w:r>
            <w:proofErr w:type="spellEnd"/>
            <w:r w:rsidRPr="00FB19B3">
              <w:rPr>
                <w:rFonts w:eastAsia="Batang"/>
              </w:rPr>
              <w:t xml:space="preserve"> </w:t>
            </w:r>
            <w:proofErr w:type="spellStart"/>
            <w:r w:rsidRPr="00FB19B3">
              <w:rPr>
                <w:rFonts w:eastAsia="Batang"/>
              </w:rPr>
              <w:t>than</w:t>
            </w:r>
            <w:proofErr w:type="spellEnd"/>
            <w:r w:rsidRPr="00FB19B3">
              <w:rPr>
                <w:rFonts w:eastAsia="Batang"/>
              </w:rPr>
              <w:t xml:space="preserve"> CSI report(s) are not </w:t>
            </w:r>
            <w:proofErr w:type="spellStart"/>
            <w:r w:rsidRPr="00FB19B3">
              <w:rPr>
                <w:rFonts w:eastAsia="Batang"/>
              </w:rPr>
              <w:t>multiplexed</w:t>
            </w:r>
            <w:proofErr w:type="spellEnd"/>
            <w:r w:rsidRPr="00FB19B3">
              <w:rPr>
                <w:rFonts w:eastAsia="Batang"/>
              </w:rPr>
              <w:t xml:space="preserve"> on PUSCH, </w:t>
            </w:r>
            <w:r w:rsidRPr="00FB19B3">
              <w:t xml:space="preserve">the CSI report(s) </w:t>
            </w:r>
            <w:proofErr w:type="spellStart"/>
            <w:r w:rsidRPr="00FB19B3">
              <w:t>is</w:t>
            </w:r>
            <w:proofErr w:type="spellEnd"/>
            <w:r w:rsidRPr="00FB19B3">
              <w:t xml:space="preserve"> </w:t>
            </w:r>
            <w:proofErr w:type="spellStart"/>
            <w:r w:rsidRPr="00FB19B3">
              <w:t>transmitted</w:t>
            </w:r>
            <w:proofErr w:type="spellEnd"/>
            <w:r w:rsidRPr="00FB19B3">
              <w:t xml:space="preserve"> </w:t>
            </w:r>
            <w:proofErr w:type="spellStart"/>
            <w:r w:rsidRPr="00FB19B3">
              <w:t>separately</w:t>
            </w:r>
            <w:proofErr w:type="spellEnd"/>
            <w:r w:rsidRPr="00FB19B3">
              <w:t xml:space="preserve"> </w:t>
            </w:r>
            <w:proofErr w:type="spellStart"/>
            <w:r w:rsidRPr="00FB19B3">
              <w:t>only</w:t>
            </w:r>
            <w:proofErr w:type="spellEnd"/>
            <w:r w:rsidRPr="00FB19B3">
              <w:t xml:space="preserve"> on the first transmission occasion </w:t>
            </w:r>
            <w:proofErr w:type="spellStart"/>
            <w:r w:rsidRPr="00FB19B3">
              <w:t>associated</w:t>
            </w:r>
            <w:proofErr w:type="spellEnd"/>
            <w:r w:rsidRPr="00FB19B3">
              <w:t xml:space="preserve"> </w:t>
            </w:r>
            <w:proofErr w:type="spellStart"/>
            <w:r w:rsidRPr="00FB19B3">
              <w:t>with</w:t>
            </w:r>
            <w:proofErr w:type="spellEnd"/>
            <w:r w:rsidRPr="00FB19B3">
              <w:t xml:space="preserve"> the first SRS </w:t>
            </w:r>
            <w:proofErr w:type="spellStart"/>
            <w:r w:rsidRPr="00FB19B3">
              <w:t>resource</w:t>
            </w:r>
            <w:proofErr w:type="spellEnd"/>
            <w:r w:rsidRPr="00FB19B3">
              <w:t xml:space="preserve"> set and the first transmission occasion </w:t>
            </w:r>
            <w:proofErr w:type="spellStart"/>
            <w:r w:rsidRPr="00FB19B3">
              <w:t>associated</w:t>
            </w:r>
            <w:proofErr w:type="spellEnd"/>
            <w:r w:rsidRPr="00FB19B3">
              <w:t xml:space="preserve"> </w:t>
            </w:r>
            <w:proofErr w:type="spellStart"/>
            <w:r w:rsidRPr="00FB19B3">
              <w:t>with</w:t>
            </w:r>
            <w:proofErr w:type="spellEnd"/>
            <w:r w:rsidRPr="00FB19B3">
              <w:t xml:space="preserve"> the second SRS </w:t>
            </w:r>
            <w:proofErr w:type="spellStart"/>
            <w:r w:rsidRPr="00FB19B3">
              <w:t>resource</w:t>
            </w:r>
            <w:proofErr w:type="spellEnd"/>
            <w:r w:rsidRPr="00FB19B3">
              <w:t xml:space="preserve"> set. </w:t>
            </w:r>
          </w:p>
          <w:p w14:paraId="752C011D" w14:textId="16870049" w:rsidR="00AF5D6B" w:rsidRDefault="00AF5D6B" w:rsidP="009E22FF">
            <w:pPr>
              <w:pStyle w:val="B1"/>
            </w:pPr>
            <w:r>
              <w:t>-</w:t>
            </w:r>
            <w:r>
              <w:tab/>
            </w:r>
            <w:proofErr w:type="spellStart"/>
            <w:r w:rsidRPr="00FB19B3">
              <w:t>otherwise</w:t>
            </w:r>
            <w:proofErr w:type="spellEnd"/>
            <w:r w:rsidRPr="00B04148">
              <w:t xml:space="preserve">, the CSI report(s) </w:t>
            </w:r>
            <w:proofErr w:type="spellStart"/>
            <w:r w:rsidRPr="00B04148">
              <w:t>is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transmitted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only</w:t>
            </w:r>
            <w:proofErr w:type="spellEnd"/>
            <w:r w:rsidRPr="00B04148">
              <w:t xml:space="preserve"> on the first transmission occasion. </w:t>
            </w:r>
          </w:p>
          <w:p w14:paraId="5422A03F" w14:textId="25AEE06B" w:rsidR="00F3711B" w:rsidRPr="00F3711B" w:rsidRDefault="00F3711B" w:rsidP="00F3711B">
            <w:pPr>
              <w:pStyle w:val="B1"/>
              <w:ind w:left="0" w:firstLine="0"/>
              <w:rPr>
                <w:color w:val="FF0000"/>
                <w:u w:val="single"/>
              </w:rPr>
            </w:pPr>
            <w:r w:rsidRPr="00F3711B">
              <w:rPr>
                <w:color w:val="FF0000"/>
                <w:u w:val="single"/>
              </w:rPr>
              <w:t xml:space="preserve">For PUSCH transmissions of TB </w:t>
            </w:r>
            <w:proofErr w:type="spellStart"/>
            <w:r w:rsidRPr="00F3711B">
              <w:rPr>
                <w:color w:val="FF0000"/>
                <w:u w:val="single"/>
              </w:rPr>
              <w:t>processing</w:t>
            </w:r>
            <w:proofErr w:type="spellEnd"/>
            <w:r w:rsidRPr="00F3711B">
              <w:rPr>
                <w:color w:val="FF0000"/>
                <w:u w:val="single"/>
              </w:rPr>
              <w:t xml:space="preserve"> over multiple slots, </w:t>
            </w:r>
            <w:proofErr w:type="spellStart"/>
            <w:r w:rsidRPr="00F3711B">
              <w:rPr>
                <w:color w:val="FF0000"/>
                <w:u w:val="single"/>
              </w:rPr>
              <w:t>when</w:t>
            </w:r>
            <w:proofErr w:type="spellEnd"/>
            <w:r w:rsidRPr="00F3711B">
              <w:rPr>
                <w:color w:val="FF0000"/>
                <w:u w:val="single"/>
              </w:rPr>
              <w:t xml:space="preserve"> a DCI format 0_1 and DCI format 0_2 </w:t>
            </w:r>
            <w:proofErr w:type="spellStart"/>
            <w:r w:rsidRPr="00F3711B">
              <w:rPr>
                <w:color w:val="FF0000"/>
                <w:u w:val="single"/>
              </w:rPr>
              <w:t>schedules</w:t>
            </w:r>
            <w:proofErr w:type="spellEnd"/>
            <w:r w:rsidRPr="00F3711B">
              <w:rPr>
                <w:color w:val="FF0000"/>
                <w:u w:val="single"/>
              </w:rPr>
              <w:t xml:space="preserve"> </w:t>
            </w:r>
            <w:proofErr w:type="spellStart"/>
            <w:r w:rsidRPr="00F3711B">
              <w:rPr>
                <w:color w:val="FF0000"/>
                <w:u w:val="single"/>
              </w:rPr>
              <w:t>aperiodic</w:t>
            </w:r>
            <w:proofErr w:type="spellEnd"/>
            <w:r w:rsidRPr="00F3711B">
              <w:rPr>
                <w:color w:val="FF0000"/>
                <w:u w:val="single"/>
              </w:rPr>
              <w:t xml:space="preserve"> CSI report(s) on PUSCH </w:t>
            </w:r>
            <w:proofErr w:type="spellStart"/>
            <w:r w:rsidRPr="00F3711B">
              <w:rPr>
                <w:color w:val="FF0000"/>
                <w:u w:val="single"/>
              </w:rPr>
              <w:t>with</w:t>
            </w:r>
            <w:proofErr w:type="spellEnd"/>
            <w:r w:rsidRPr="00F3711B">
              <w:rPr>
                <w:color w:val="FF0000"/>
                <w:u w:val="single"/>
              </w:rPr>
              <w:t xml:space="preserve"> transport block by a 'CSI </w:t>
            </w:r>
            <w:proofErr w:type="spellStart"/>
            <w:r w:rsidRPr="00F3711B">
              <w:rPr>
                <w:color w:val="FF0000"/>
                <w:u w:val="single"/>
              </w:rPr>
              <w:t>request</w:t>
            </w:r>
            <w:proofErr w:type="spellEnd"/>
            <w:r w:rsidRPr="00F3711B">
              <w:rPr>
                <w:color w:val="FF0000"/>
                <w:u w:val="single"/>
              </w:rPr>
              <w:t xml:space="preserve">' </w:t>
            </w:r>
            <w:proofErr w:type="spellStart"/>
            <w:r w:rsidRPr="00F3711B">
              <w:rPr>
                <w:color w:val="FF0000"/>
                <w:u w:val="single"/>
              </w:rPr>
              <w:t>field</w:t>
            </w:r>
            <w:proofErr w:type="spellEnd"/>
            <w:r w:rsidRPr="00F3711B">
              <w:rPr>
                <w:color w:val="FF0000"/>
                <w:u w:val="single"/>
              </w:rPr>
              <w:t xml:space="preserve"> on a DCI, the CSI report(s) </w:t>
            </w:r>
            <w:proofErr w:type="spellStart"/>
            <w:r w:rsidRPr="00F3711B">
              <w:rPr>
                <w:color w:val="FF0000"/>
                <w:u w:val="single"/>
              </w:rPr>
              <w:t>is</w:t>
            </w:r>
            <w:proofErr w:type="spellEnd"/>
            <w:r w:rsidRPr="00F3711B">
              <w:rPr>
                <w:color w:val="FF0000"/>
                <w:u w:val="single"/>
              </w:rPr>
              <w:t xml:space="preserve"> </w:t>
            </w:r>
            <w:proofErr w:type="spellStart"/>
            <w:r w:rsidRPr="00F3711B">
              <w:rPr>
                <w:color w:val="FF0000"/>
                <w:u w:val="single"/>
              </w:rPr>
              <w:t>transmitted</w:t>
            </w:r>
            <w:proofErr w:type="spellEnd"/>
            <w:r w:rsidRPr="00F3711B">
              <w:rPr>
                <w:color w:val="FF0000"/>
                <w:u w:val="single"/>
              </w:rPr>
              <w:t xml:space="preserve"> </w:t>
            </w:r>
            <w:proofErr w:type="spellStart"/>
            <w:r w:rsidRPr="00F3711B">
              <w:rPr>
                <w:color w:val="FF0000"/>
                <w:u w:val="single"/>
              </w:rPr>
              <w:t>only</w:t>
            </w:r>
            <w:proofErr w:type="spellEnd"/>
            <w:r w:rsidRPr="00F3711B">
              <w:rPr>
                <w:color w:val="FF0000"/>
                <w:u w:val="single"/>
              </w:rPr>
              <w:t xml:space="preserve"> on the first slot of the </w:t>
            </w:r>
            <w:r w:rsidRPr="00F3711B">
              <w:rPr>
                <w:rFonts w:ascii="Cambria Math" w:hAnsi="Cambria Math" w:cs="Cambria Math"/>
                <w:color w:val="FF0000"/>
                <w:u w:val="single"/>
              </w:rPr>
              <w:t>𝑁</w:t>
            </w:r>
            <w:r w:rsidRPr="00F3711B">
              <w:rPr>
                <w:color w:val="FF0000"/>
                <w:u w:val="single"/>
              </w:rPr>
              <w:t xml:space="preserve"> ∙ </w:t>
            </w:r>
            <w:r w:rsidRPr="00F3711B">
              <w:rPr>
                <w:rFonts w:ascii="Cambria Math" w:hAnsi="Cambria Math" w:cs="Cambria Math"/>
                <w:color w:val="FF0000"/>
                <w:u w:val="single"/>
              </w:rPr>
              <w:t>𝐾</w:t>
            </w:r>
            <w:r w:rsidRPr="00F3711B">
              <w:rPr>
                <w:color w:val="FF0000"/>
                <w:u w:val="single"/>
              </w:rPr>
              <w:t xml:space="preserve"> slots </w:t>
            </w:r>
            <w:proofErr w:type="spellStart"/>
            <w:r w:rsidRPr="00F3711B">
              <w:rPr>
                <w:color w:val="FF0000"/>
                <w:u w:val="single"/>
              </w:rPr>
              <w:t>determined</w:t>
            </w:r>
            <w:proofErr w:type="spellEnd"/>
            <w:r w:rsidRPr="00F3711B">
              <w:rPr>
                <w:color w:val="FF0000"/>
                <w:u w:val="single"/>
              </w:rPr>
              <w:t xml:space="preserve"> for the PUSCH transmission.</w:t>
            </w:r>
          </w:p>
          <w:p w14:paraId="3F0F2290" w14:textId="77777777" w:rsidR="00AF5D6B" w:rsidRPr="00B04148" w:rsidRDefault="00AF5D6B" w:rsidP="009E22FF">
            <w:r w:rsidRPr="00B04148">
              <w:t xml:space="preserve">For PUSCH repetition Type B, when a </w:t>
            </w:r>
            <w:r w:rsidRPr="00B04148">
              <w:rPr>
                <w:color w:val="000000"/>
              </w:rPr>
              <w:t xml:space="preserve">DCI format 0_1 and DCI format 0_2 indicate codepoint 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>10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>11</w:t>
            </w:r>
            <w:r>
              <w:rPr>
                <w:color w:val="000000"/>
              </w:rPr>
              <w:t>"</w:t>
            </w:r>
            <w:r w:rsidRPr="00B04148">
              <w:rPr>
                <w:color w:val="000000"/>
              </w:rPr>
              <w:t xml:space="preserve"> for the </w:t>
            </w:r>
            <w:r w:rsidRPr="0064107A">
              <w:rPr>
                <w:i/>
                <w:iCs/>
              </w:rPr>
              <w:t>SRS resource set indicator</w:t>
            </w:r>
            <w:r w:rsidRPr="00B04148">
              <w:rPr>
                <w:color w:val="000000"/>
              </w:rPr>
              <w:t xml:space="preserve"> and </w:t>
            </w:r>
            <w:r w:rsidRPr="00B04148">
              <w:t>schedule aperiodic CSI report(s) on PUSCH with transport block by a '</w:t>
            </w:r>
            <w:r w:rsidRPr="00B04148">
              <w:rPr>
                <w:i/>
              </w:rPr>
              <w:t>CSI request'</w:t>
            </w:r>
            <w:r w:rsidRPr="00B04148">
              <w:t xml:space="preserve"> field on a DCI, CSI report(s) multiplexing is determined as follows</w:t>
            </w:r>
          </w:p>
          <w:p w14:paraId="42ADC0BC" w14:textId="77777777" w:rsidR="00AF5D6B" w:rsidRPr="00B04148" w:rsidRDefault="00AF5D6B" w:rsidP="009E22FF">
            <w:pPr>
              <w:pStyle w:val="B1"/>
            </w:pPr>
            <w:r>
              <w:t>-</w:t>
            </w:r>
            <w:r>
              <w:tab/>
            </w:r>
            <w:r w:rsidRPr="00B04148">
              <w:t xml:space="preserve">if </w:t>
            </w:r>
            <w:proofErr w:type="spellStart"/>
            <w:r>
              <w:t>higher</w:t>
            </w:r>
            <w:proofErr w:type="spellEnd"/>
            <w:r>
              <w:t xml:space="preserve"> layer par</w:t>
            </w:r>
            <w:r>
              <w:rPr>
                <w:lang w:val="en-GB"/>
              </w:rPr>
              <w:t>a</w:t>
            </w:r>
            <w:proofErr w:type="spellStart"/>
            <w:r>
              <w:t>meter</w:t>
            </w:r>
            <w:proofErr w:type="spellEnd"/>
            <w:r>
              <w:t xml:space="preserve"> </w:t>
            </w:r>
            <w:r w:rsidRPr="008A1117">
              <w:rPr>
                <w:i/>
                <w:iCs/>
              </w:rPr>
              <w:t>AP-CSI-</w:t>
            </w:r>
            <w:proofErr w:type="spellStart"/>
            <w:r w:rsidRPr="008A1117">
              <w:rPr>
                <w:i/>
                <w:iCs/>
              </w:rPr>
              <w:t>MultiplexingMode</w:t>
            </w:r>
            <w:proofErr w:type="spellEnd"/>
            <w:r>
              <w:t xml:space="preserve"> in </w:t>
            </w:r>
            <w:r w:rsidRPr="00FB6335">
              <w:rPr>
                <w:i/>
                <w:iCs/>
                <w:sz w:val="18"/>
                <w:szCs w:val="18"/>
                <w:lang w:eastAsia="ko-KR"/>
              </w:rPr>
              <w:t>CSI-</w:t>
            </w:r>
            <w:proofErr w:type="spellStart"/>
            <w:r w:rsidRPr="00FB6335">
              <w:rPr>
                <w:i/>
                <w:iCs/>
                <w:sz w:val="18"/>
                <w:szCs w:val="18"/>
                <w:lang w:eastAsia="ko-KR"/>
              </w:rPr>
              <w:t>AssociatedReportConfigInfo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enabled</w:t>
            </w:r>
            <w:proofErr w:type="spellEnd"/>
            <w:r>
              <w:t xml:space="preserve"> and</w:t>
            </w:r>
            <w:r w:rsidRPr="00B04148">
              <w:t xml:space="preserve"> the first </w:t>
            </w:r>
            <w:proofErr w:type="spellStart"/>
            <w:r w:rsidRPr="00B04148">
              <w:t>actual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repetition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associated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with</w:t>
            </w:r>
            <w:proofErr w:type="spellEnd"/>
            <w:r w:rsidRPr="00B04148">
              <w:t xml:space="preserve"> the first SRS </w:t>
            </w:r>
            <w:proofErr w:type="spellStart"/>
            <w:r w:rsidRPr="00B04148">
              <w:t>resource</w:t>
            </w:r>
            <w:proofErr w:type="spellEnd"/>
            <w:r w:rsidRPr="00B04148">
              <w:t xml:space="preserve"> set and the first </w:t>
            </w:r>
            <w:proofErr w:type="spellStart"/>
            <w:r w:rsidRPr="00B04148">
              <w:t>actual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repetition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associated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with</w:t>
            </w:r>
            <w:proofErr w:type="spellEnd"/>
            <w:r w:rsidRPr="00B04148">
              <w:t xml:space="preserve"> the second SRS </w:t>
            </w:r>
            <w:proofErr w:type="spellStart"/>
            <w:r w:rsidRPr="00B04148">
              <w:t>resource</w:t>
            </w:r>
            <w:proofErr w:type="spellEnd"/>
            <w:r w:rsidRPr="00B04148">
              <w:t xml:space="preserve"> set </w:t>
            </w:r>
            <w:r w:rsidRPr="00B04148">
              <w:rPr>
                <w:rFonts w:eastAsia="Batang"/>
                <w:lang w:eastAsia="ko-KR"/>
              </w:rPr>
              <w:t xml:space="preserve">have the </w:t>
            </w:r>
            <w:proofErr w:type="spellStart"/>
            <w:r w:rsidRPr="00B04148">
              <w:rPr>
                <w:rFonts w:eastAsia="Batang"/>
                <w:lang w:eastAsia="ko-KR"/>
              </w:rPr>
              <w:t>same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</w:t>
            </w:r>
            <w:proofErr w:type="spellStart"/>
            <w:r w:rsidRPr="00B04148">
              <w:rPr>
                <w:rFonts w:eastAsia="Batang"/>
                <w:lang w:eastAsia="ko-KR"/>
              </w:rPr>
              <w:t>number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of </w:t>
            </w:r>
            <w:proofErr w:type="spellStart"/>
            <w:r w:rsidRPr="00B04148">
              <w:rPr>
                <w:rFonts w:eastAsia="Batang"/>
                <w:lang w:eastAsia="ko-KR"/>
              </w:rPr>
              <w:t>symbols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and UCI </w:t>
            </w:r>
            <w:proofErr w:type="spellStart"/>
            <w:r w:rsidRPr="00B04148">
              <w:rPr>
                <w:rFonts w:eastAsia="Batang"/>
                <w:lang w:eastAsia="ko-KR"/>
              </w:rPr>
              <w:t>other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</w:t>
            </w:r>
            <w:proofErr w:type="spellStart"/>
            <w:r w:rsidRPr="00B04148">
              <w:rPr>
                <w:rFonts w:eastAsia="Batang"/>
                <w:lang w:eastAsia="ko-KR"/>
              </w:rPr>
              <w:t>than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CSI report(s) are not </w:t>
            </w:r>
            <w:proofErr w:type="spellStart"/>
            <w:r w:rsidRPr="00B04148">
              <w:rPr>
                <w:rFonts w:eastAsia="Batang"/>
                <w:lang w:eastAsia="ko-KR"/>
              </w:rPr>
              <w:t>multiplexed</w:t>
            </w:r>
            <w:proofErr w:type="spellEnd"/>
            <w:r w:rsidRPr="00B04148">
              <w:rPr>
                <w:rFonts w:eastAsia="Batang"/>
                <w:lang w:eastAsia="ko-KR"/>
              </w:rPr>
              <w:t xml:space="preserve"> on PUSCH, </w:t>
            </w:r>
            <w:r w:rsidRPr="00B04148">
              <w:t xml:space="preserve">the CSI report(s) </w:t>
            </w:r>
            <w:proofErr w:type="spellStart"/>
            <w:r w:rsidRPr="00B04148">
              <w:t>is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multiplexed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separately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only</w:t>
            </w:r>
            <w:proofErr w:type="spellEnd"/>
            <w:r w:rsidRPr="00B04148">
              <w:t xml:space="preserve"> on the first </w:t>
            </w:r>
            <w:proofErr w:type="spellStart"/>
            <w:r w:rsidRPr="00B04148">
              <w:t>actual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repetition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associated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with</w:t>
            </w:r>
            <w:proofErr w:type="spellEnd"/>
            <w:r w:rsidRPr="00B04148">
              <w:t xml:space="preserve"> the first SRS </w:t>
            </w:r>
            <w:proofErr w:type="spellStart"/>
            <w:r w:rsidRPr="00B04148">
              <w:t>resource</w:t>
            </w:r>
            <w:proofErr w:type="spellEnd"/>
            <w:r w:rsidRPr="00B04148">
              <w:t xml:space="preserve"> set and first </w:t>
            </w:r>
            <w:proofErr w:type="spellStart"/>
            <w:r w:rsidRPr="00B04148">
              <w:t>actual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repetition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associated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with</w:t>
            </w:r>
            <w:proofErr w:type="spellEnd"/>
            <w:r w:rsidRPr="00B04148">
              <w:t xml:space="preserve"> the second SRS </w:t>
            </w:r>
            <w:proofErr w:type="spellStart"/>
            <w:r w:rsidRPr="00B04148">
              <w:t>resource</w:t>
            </w:r>
            <w:proofErr w:type="spellEnd"/>
            <w:r w:rsidRPr="00B04148">
              <w:t xml:space="preserve"> set. </w:t>
            </w:r>
          </w:p>
          <w:p w14:paraId="1EC7BEA5" w14:textId="77777777" w:rsidR="00AF5D6B" w:rsidRPr="00B04148" w:rsidRDefault="00AF5D6B" w:rsidP="009E22FF">
            <w:pPr>
              <w:pStyle w:val="B1"/>
            </w:pPr>
            <w:r>
              <w:t>-</w:t>
            </w:r>
            <w:r>
              <w:tab/>
            </w:r>
            <w:proofErr w:type="spellStart"/>
            <w:r w:rsidRPr="00B04148">
              <w:t>otherwise</w:t>
            </w:r>
            <w:proofErr w:type="spellEnd"/>
            <w:r w:rsidRPr="00B04148">
              <w:t xml:space="preserve">, the CSI report(s) </w:t>
            </w:r>
            <w:proofErr w:type="spellStart"/>
            <w:r w:rsidRPr="00B04148">
              <w:t>is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multiplexed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only</w:t>
            </w:r>
            <w:proofErr w:type="spellEnd"/>
            <w:r w:rsidRPr="00B04148">
              <w:t xml:space="preserve"> on the first </w:t>
            </w:r>
            <w:proofErr w:type="spellStart"/>
            <w:r w:rsidRPr="00B04148">
              <w:t>actual</w:t>
            </w:r>
            <w:proofErr w:type="spellEnd"/>
            <w:r w:rsidRPr="00B04148">
              <w:t xml:space="preserve"> </w:t>
            </w:r>
            <w:proofErr w:type="spellStart"/>
            <w:r w:rsidRPr="00B04148">
              <w:t>repetition</w:t>
            </w:r>
            <w:proofErr w:type="spellEnd"/>
            <w:r w:rsidRPr="00B04148">
              <w:t xml:space="preserve">. </w:t>
            </w:r>
          </w:p>
          <w:p w14:paraId="6FE98B51" w14:textId="77777777" w:rsidR="00AF5D6B" w:rsidRPr="00F3711B" w:rsidRDefault="00AF5D6B" w:rsidP="009E22FF">
            <w:pPr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</w:tc>
      </w:tr>
    </w:tbl>
    <w:p w14:paraId="2BE91E15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</w:p>
    <w:p w14:paraId="2933E552" w14:textId="77777777" w:rsidR="00AF5D6B" w:rsidRPr="00C51FE6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 w:rsidRPr="001E2AB3">
        <w:rPr>
          <w:sz w:val="21"/>
          <w:szCs w:val="21"/>
          <w:lang w:eastAsia="zh-CN"/>
        </w:rPr>
        <w:t xml:space="preserve">Companies are invited to express their views </w:t>
      </w:r>
      <w:r>
        <w:rPr>
          <w:sz w:val="21"/>
          <w:szCs w:val="21"/>
          <w:lang w:eastAsia="zh-CN"/>
        </w:rPr>
        <w:t xml:space="preserve">on </w:t>
      </w:r>
      <w:r w:rsidRPr="00C51FE6">
        <w:rPr>
          <w:b/>
          <w:bCs/>
          <w:sz w:val="21"/>
          <w:szCs w:val="21"/>
          <w:highlight w:val="yellow"/>
          <w:lang w:eastAsia="zh-CN"/>
        </w:rPr>
        <w:t>FL’s proposal 1</w:t>
      </w:r>
      <w:r>
        <w:rPr>
          <w:sz w:val="21"/>
          <w:szCs w:val="21"/>
          <w:lang w:eastAsia="zh-CN"/>
        </w:rPr>
        <w:t xml:space="preserve"> </w:t>
      </w:r>
      <w:r w:rsidRPr="001E2AB3">
        <w:rPr>
          <w:sz w:val="21"/>
          <w:szCs w:val="21"/>
          <w:lang w:eastAsia="zh-CN"/>
        </w:rPr>
        <w:t>below</w:t>
      </w:r>
    </w:p>
    <w:p w14:paraId="46F13E86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7426"/>
      </w:tblGrid>
      <w:tr w:rsidR="00AF5D6B" w:rsidRPr="007264BD" w14:paraId="42C43EEE" w14:textId="77777777" w:rsidTr="009E22FF">
        <w:tc>
          <w:tcPr>
            <w:tcW w:w="2235" w:type="dxa"/>
            <w:shd w:val="clear" w:color="auto" w:fill="auto"/>
          </w:tcPr>
          <w:p w14:paraId="2FF87C50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Com</w:t>
            </w:r>
            <w:r w:rsidRPr="007264BD">
              <w:rPr>
                <w:b/>
                <w:sz w:val="21"/>
                <w:szCs w:val="21"/>
                <w:lang w:eastAsia="zh-CN"/>
              </w:rPr>
              <w:t>pany</w:t>
            </w:r>
          </w:p>
        </w:tc>
        <w:tc>
          <w:tcPr>
            <w:tcW w:w="7620" w:type="dxa"/>
            <w:shd w:val="clear" w:color="auto" w:fill="auto"/>
          </w:tcPr>
          <w:p w14:paraId="6AC5D689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V</w:t>
            </w:r>
            <w:r w:rsidRPr="007264BD">
              <w:rPr>
                <w:b/>
                <w:sz w:val="21"/>
                <w:szCs w:val="21"/>
                <w:lang w:eastAsia="zh-CN"/>
              </w:rPr>
              <w:t>iews</w:t>
            </w:r>
          </w:p>
        </w:tc>
      </w:tr>
      <w:tr w:rsidR="00AF5D6B" w:rsidRPr="007264BD" w14:paraId="0B29184C" w14:textId="77777777" w:rsidTr="009E22FF">
        <w:tc>
          <w:tcPr>
            <w:tcW w:w="2235" w:type="dxa"/>
            <w:shd w:val="clear" w:color="auto" w:fill="auto"/>
          </w:tcPr>
          <w:p w14:paraId="7DAEFF5B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  <w:tc>
          <w:tcPr>
            <w:tcW w:w="7620" w:type="dxa"/>
            <w:shd w:val="clear" w:color="auto" w:fill="auto"/>
          </w:tcPr>
          <w:p w14:paraId="3D875087" w14:textId="77777777" w:rsidR="00AF5D6B" w:rsidRPr="000A06F6" w:rsidRDefault="00AF5D6B" w:rsidP="009E22FF">
            <w:pPr>
              <w:rPr>
                <w:sz w:val="21"/>
                <w:szCs w:val="21"/>
                <w:lang w:eastAsia="zh-CN"/>
              </w:rPr>
            </w:pPr>
          </w:p>
        </w:tc>
      </w:tr>
      <w:tr w:rsidR="00AF5D6B" w:rsidRPr="007264BD" w14:paraId="06FCE1F4" w14:textId="77777777" w:rsidTr="009E22FF">
        <w:tc>
          <w:tcPr>
            <w:tcW w:w="2235" w:type="dxa"/>
            <w:shd w:val="clear" w:color="auto" w:fill="auto"/>
          </w:tcPr>
          <w:p w14:paraId="4295D980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  <w:tc>
          <w:tcPr>
            <w:tcW w:w="7620" w:type="dxa"/>
            <w:shd w:val="clear" w:color="auto" w:fill="auto"/>
          </w:tcPr>
          <w:p w14:paraId="09C5DEB1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</w:tr>
    </w:tbl>
    <w:bookmarkEnd w:id="1"/>
    <w:bookmarkEnd w:id="2"/>
    <w:p w14:paraId="2C9B285E" w14:textId="6A987286" w:rsidR="00AF5D6B" w:rsidRDefault="00AF5D6B" w:rsidP="00AF5D6B">
      <w:pPr>
        <w:pStyle w:val="BodyText"/>
        <w:rPr>
          <w:b/>
          <w:bCs/>
          <w:sz w:val="28"/>
          <w:szCs w:val="28"/>
          <w:lang w:eastAsia="zh-CN"/>
        </w:rPr>
      </w:pPr>
      <w:r w:rsidRPr="00031504">
        <w:rPr>
          <w:b/>
          <w:bCs/>
          <w:sz w:val="28"/>
          <w:szCs w:val="28"/>
          <w:lang w:eastAsia="zh-CN"/>
        </w:rPr>
        <w:lastRenderedPageBreak/>
        <w:t>Issue#</w:t>
      </w:r>
      <w:r>
        <w:rPr>
          <w:b/>
          <w:bCs/>
          <w:sz w:val="28"/>
          <w:szCs w:val="28"/>
          <w:lang w:eastAsia="zh-CN"/>
        </w:rPr>
        <w:t>2</w:t>
      </w:r>
      <w:r w:rsidRPr="00031504">
        <w:rPr>
          <w:b/>
          <w:bCs/>
          <w:sz w:val="28"/>
          <w:szCs w:val="28"/>
          <w:lang w:eastAsia="zh-CN"/>
        </w:rPr>
        <w:t xml:space="preserve">: </w:t>
      </w:r>
      <w:r>
        <w:rPr>
          <w:b/>
          <w:bCs/>
          <w:sz w:val="28"/>
          <w:szCs w:val="28"/>
          <w:lang w:eastAsia="zh-CN"/>
        </w:rPr>
        <w:t>Slot counting for HD-FDD reduced capability UEs</w:t>
      </w:r>
      <w:r w:rsidR="007B6E69">
        <w:rPr>
          <w:b/>
          <w:bCs/>
          <w:sz w:val="28"/>
          <w:szCs w:val="28"/>
          <w:lang w:eastAsia="zh-CN"/>
        </w:rPr>
        <w:t xml:space="preserve"> in paired spectrum</w:t>
      </w:r>
    </w:p>
    <w:p w14:paraId="576876DD" w14:textId="77777777" w:rsidR="00AF5D6B" w:rsidRPr="00031504" w:rsidRDefault="00AF5D6B" w:rsidP="00AF5D6B">
      <w:pPr>
        <w:pStyle w:val="BodyText"/>
        <w:rPr>
          <w:b/>
          <w:bCs/>
          <w:sz w:val="28"/>
          <w:szCs w:val="28"/>
          <w:lang w:eastAsia="zh-CN"/>
        </w:rPr>
      </w:pP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1"/>
        <w:gridCol w:w="1418"/>
        <w:gridCol w:w="2388"/>
      </w:tblGrid>
      <w:tr w:rsidR="00AF5D6B" w:rsidRPr="007264BD" w14:paraId="579870B6" w14:textId="77777777" w:rsidTr="009E22FF">
        <w:trPr>
          <w:trHeight w:val="513"/>
        </w:trPr>
        <w:tc>
          <w:tcPr>
            <w:tcW w:w="6061" w:type="dxa"/>
            <w:shd w:val="clear" w:color="auto" w:fill="auto"/>
            <w:vAlign w:val="center"/>
          </w:tcPr>
          <w:p w14:paraId="5DA4D885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Short summary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135729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b/>
                <w:sz w:val="21"/>
                <w:szCs w:val="21"/>
                <w:lang w:eastAsia="zh-CN"/>
              </w:rPr>
              <w:t>Related contributions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9038880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I</w:t>
            </w:r>
            <w:r w:rsidRPr="007264BD">
              <w:rPr>
                <w:b/>
                <w:sz w:val="21"/>
                <w:szCs w:val="21"/>
                <w:lang w:eastAsia="zh-CN"/>
              </w:rPr>
              <w:t>nitial assessment</w:t>
            </w:r>
          </w:p>
        </w:tc>
      </w:tr>
      <w:tr w:rsidR="00AF5D6B" w:rsidRPr="007264BD" w14:paraId="660F3D43" w14:textId="77777777" w:rsidTr="009E22FF">
        <w:trPr>
          <w:trHeight w:val="853"/>
        </w:trPr>
        <w:tc>
          <w:tcPr>
            <w:tcW w:w="6061" w:type="dxa"/>
            <w:shd w:val="clear" w:color="auto" w:fill="auto"/>
          </w:tcPr>
          <w:p w14:paraId="0E28EAA2" w14:textId="77777777" w:rsidR="00AF5D6B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 w:rsidRPr="00842E1B">
              <w:rPr>
                <w:sz w:val="21"/>
                <w:szCs w:val="21"/>
                <w:u w:val="single"/>
                <w:lang w:eastAsia="zh-CN"/>
              </w:rPr>
              <w:t xml:space="preserve">Short </w:t>
            </w:r>
            <w:r>
              <w:rPr>
                <w:sz w:val="21"/>
                <w:szCs w:val="21"/>
                <w:u w:val="single"/>
                <w:lang w:eastAsia="zh-CN"/>
              </w:rPr>
              <w:t>summary</w:t>
            </w:r>
            <w:r w:rsidRPr="006C407C">
              <w:rPr>
                <w:sz w:val="21"/>
                <w:szCs w:val="21"/>
                <w:lang w:eastAsia="zh-CN"/>
              </w:rPr>
              <w:t>: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</w:p>
          <w:p w14:paraId="441D2814" w14:textId="574D7749" w:rsidR="00AF5D6B" w:rsidRPr="00FB058F" w:rsidRDefault="00AF5D6B" w:rsidP="00AF5D6B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One contribution proposes that, f</w:t>
            </w:r>
            <w:r w:rsidRPr="00DD7C98">
              <w:rPr>
                <w:sz w:val="21"/>
                <w:szCs w:val="21"/>
                <w:lang w:eastAsia="zh-CN"/>
              </w:rPr>
              <w:t xml:space="preserve">or a HD-FDD </w:t>
            </w:r>
            <w:proofErr w:type="spellStart"/>
            <w:r w:rsidRPr="00DD7C98">
              <w:rPr>
                <w:sz w:val="21"/>
                <w:szCs w:val="21"/>
                <w:lang w:eastAsia="zh-CN"/>
              </w:rPr>
              <w:t>RedCap</w:t>
            </w:r>
            <w:proofErr w:type="spellEnd"/>
            <w:r w:rsidRPr="00DD7C98">
              <w:rPr>
                <w:sz w:val="21"/>
                <w:szCs w:val="21"/>
                <w:lang w:eastAsia="zh-CN"/>
              </w:rPr>
              <w:t xml:space="preserve"> UE in paired spectrum and for </w:t>
            </w:r>
            <w:proofErr w:type="spellStart"/>
            <w:r w:rsidRPr="00DD7C98">
              <w:rPr>
                <w:sz w:val="21"/>
                <w:szCs w:val="21"/>
                <w:lang w:eastAsia="zh-CN"/>
              </w:rPr>
              <w:t>TBoMS</w:t>
            </w:r>
            <w:proofErr w:type="spellEnd"/>
            <w:r w:rsidRPr="00DD7C98">
              <w:rPr>
                <w:sz w:val="21"/>
                <w:szCs w:val="21"/>
                <w:lang w:eastAsia="zh-CN"/>
              </w:rPr>
              <w:t xml:space="preserve"> scheduled by DCI format 0_1 or 0_2 or with a configured grant</w:t>
            </w:r>
            <w:r>
              <w:rPr>
                <w:sz w:val="21"/>
                <w:szCs w:val="21"/>
                <w:lang w:eastAsia="zh-CN"/>
              </w:rPr>
              <w:t xml:space="preserve">, </w:t>
            </w:r>
            <w:r w:rsidRPr="00DD7C98">
              <w:rPr>
                <w:sz w:val="21"/>
                <w:szCs w:val="21"/>
                <w:lang w:eastAsia="zh-CN"/>
              </w:rPr>
              <w:t xml:space="preserve">a slot is not counted in the number of K slots if a PUSCH transmission in the slot </w:t>
            </w:r>
            <w:r w:rsidRPr="00AF5D6B">
              <w:rPr>
                <w:lang w:val="en-US"/>
              </w:rPr>
              <w:t xml:space="preserve">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c</m:t>
                  </m:r>
                </m:sub>
              </m:sSub>
            </m:oMath>
            <w:r w:rsidRPr="00AF5D6B">
              <w:rPr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c</m:t>
                  </m:r>
                </m:sub>
              </m:sSub>
            </m:oMath>
            <w:r w:rsidRPr="00AF5D6B">
              <w:rPr>
                <w:lang w:val="en-US"/>
              </w:rPr>
              <w:t>, respectively, from the last or first symbol in the set of symbols with SSB transmission</w:t>
            </w:r>
            <w:r>
              <w:t xml:space="preserve"> 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rFonts w:eastAsia="DengXian"/>
                <w:sz w:val="21"/>
                <w:szCs w:val="21"/>
                <w:lang w:eastAsia="zh-CN"/>
              </w:rPr>
              <w:t>R1-2206555)</w:t>
            </w:r>
          </w:p>
        </w:tc>
        <w:tc>
          <w:tcPr>
            <w:tcW w:w="1418" w:type="dxa"/>
            <w:shd w:val="clear" w:color="auto" w:fill="auto"/>
          </w:tcPr>
          <w:p w14:paraId="2308BA05" w14:textId="39E68562" w:rsidR="00AF5D6B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R1-2206555</w:t>
            </w:r>
          </w:p>
          <w:p w14:paraId="4B6619ED" w14:textId="5B97C469" w:rsidR="00AF5D6B" w:rsidRPr="007D29C8" w:rsidRDefault="00AF5D6B" w:rsidP="009E22FF">
            <w:pPr>
              <w:pStyle w:val="BodyText"/>
              <w:rPr>
                <w:rFonts w:eastAsia="DengXian"/>
                <w:sz w:val="21"/>
                <w:szCs w:val="21"/>
                <w:lang w:eastAsia="zh-CN"/>
              </w:rPr>
            </w:pPr>
          </w:p>
        </w:tc>
        <w:tc>
          <w:tcPr>
            <w:tcW w:w="2388" w:type="dxa"/>
            <w:shd w:val="clear" w:color="auto" w:fill="auto"/>
          </w:tcPr>
          <w:p w14:paraId="26FD7F74" w14:textId="3AF2E5E6" w:rsidR="00AF5D6B" w:rsidRPr="007264BD" w:rsidRDefault="00AF5D6B" w:rsidP="009E22FF">
            <w:pPr>
              <w:pStyle w:val="BodyText"/>
              <w:rPr>
                <w:sz w:val="21"/>
                <w:szCs w:val="21"/>
                <w:lang w:eastAsia="zh-CN"/>
              </w:rPr>
            </w:pPr>
            <w:r w:rsidRPr="007264BD">
              <w:rPr>
                <w:sz w:val="21"/>
                <w:szCs w:val="21"/>
                <w:lang w:eastAsia="zh-CN"/>
              </w:rPr>
              <w:t>Suggest discuss</w:t>
            </w:r>
            <w:r>
              <w:rPr>
                <w:sz w:val="21"/>
                <w:szCs w:val="21"/>
                <w:lang w:eastAsia="zh-CN"/>
              </w:rPr>
              <w:t>ing this issue</w:t>
            </w:r>
            <w:r w:rsidRPr="007264BD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in RAN1 #110 (</w:t>
            </w:r>
            <w:r w:rsidR="00452F16">
              <w:rPr>
                <w:sz w:val="21"/>
                <w:szCs w:val="21"/>
                <w:lang w:eastAsia="zh-CN"/>
              </w:rPr>
              <w:t>mid</w:t>
            </w:r>
            <w:r>
              <w:rPr>
                <w:sz w:val="21"/>
                <w:szCs w:val="21"/>
                <w:lang w:eastAsia="zh-CN"/>
              </w:rPr>
              <w:t xml:space="preserve"> priority).</w:t>
            </w:r>
          </w:p>
        </w:tc>
      </w:tr>
    </w:tbl>
    <w:p w14:paraId="60402270" w14:textId="77777777" w:rsidR="00AF5D6B" w:rsidRPr="00DD7C98" w:rsidRDefault="00AF5D6B" w:rsidP="00AF5D6B">
      <w:pPr>
        <w:pStyle w:val="BodyText"/>
        <w:jc w:val="both"/>
        <w:rPr>
          <w:sz w:val="21"/>
          <w:szCs w:val="21"/>
          <w:lang w:val="en-US" w:eastAsia="zh-CN"/>
        </w:rPr>
      </w:pPr>
    </w:p>
    <w:p w14:paraId="1776055F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031504">
        <w:rPr>
          <w:b/>
          <w:bCs/>
          <w:sz w:val="21"/>
          <w:szCs w:val="21"/>
          <w:highlight w:val="yellow"/>
          <w:lang w:eastAsia="zh-CN"/>
        </w:rPr>
        <w:t>FL’s comments</w:t>
      </w:r>
    </w:p>
    <w:p w14:paraId="1D22B84B" w14:textId="5D1FE0E8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following two agreements were made during RAN1 #109-e for AI 8.6.1:</w:t>
      </w:r>
    </w:p>
    <w:p w14:paraId="7DBE1C55" w14:textId="0151D66E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4357" w14:paraId="1B66E582" w14:textId="77777777" w:rsidTr="00D44357">
        <w:tc>
          <w:tcPr>
            <w:tcW w:w="9629" w:type="dxa"/>
          </w:tcPr>
          <w:p w14:paraId="384EFBF8" w14:textId="77777777" w:rsidR="00D44357" w:rsidRPr="0044354A" w:rsidRDefault="00D44357" w:rsidP="00D44357">
            <w:pPr>
              <w:shd w:val="clear" w:color="auto" w:fill="FFFFFF"/>
              <w:spacing w:line="233" w:lineRule="atLeast"/>
              <w:jc w:val="both"/>
              <w:rPr>
                <w:rFonts w:cs="Times"/>
                <w:color w:val="000000"/>
                <w:lang w:eastAsia="zh-CN"/>
              </w:rPr>
            </w:pPr>
            <w:r w:rsidRPr="0044354A">
              <w:rPr>
                <w:color w:val="000000"/>
                <w:sz w:val="18"/>
                <w:szCs w:val="18"/>
                <w:shd w:val="clear" w:color="auto" w:fill="00FF00"/>
                <w:lang w:eastAsia="zh-CN"/>
              </w:rPr>
              <w:t>Agreement</w:t>
            </w:r>
          </w:p>
          <w:p w14:paraId="49252F90" w14:textId="77777777" w:rsidR="00D44357" w:rsidRPr="0044354A" w:rsidRDefault="00D44357" w:rsidP="00D44357">
            <w:pPr>
              <w:shd w:val="clear" w:color="auto" w:fill="FFFFFF"/>
              <w:spacing w:line="233" w:lineRule="atLeast"/>
              <w:jc w:val="both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44354A">
              <w:rPr>
                <w:rFonts w:eastAsia="Microsoft YaHei UI" w:hint="eastAsia"/>
                <w:color w:val="000000"/>
                <w:lang w:eastAsia="zh-CN"/>
              </w:rPr>
              <w:t>FL1 High Priority Proposal 2-3 in </w:t>
            </w:r>
            <w:r w:rsidRPr="00D27F14">
              <w:rPr>
                <w:rFonts w:eastAsia="DengXian"/>
                <w:lang w:eastAsia="zh-CN"/>
              </w:rPr>
              <w:t>R1-2205442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44354A">
              <w:rPr>
                <w:rFonts w:eastAsia="Microsoft YaHei UI" w:hint="eastAsia"/>
                <w:color w:val="000000"/>
                <w:lang w:eastAsia="zh-CN"/>
              </w:rPr>
              <w:t>i</w:t>
            </w:r>
            <w:r>
              <w:rPr>
                <w:rFonts w:eastAsia="Microsoft YaHei UI"/>
                <w:color w:val="000000"/>
                <w:lang w:eastAsia="zh-CN"/>
              </w:rPr>
              <w:t>s</w:t>
            </w:r>
            <w:r w:rsidRPr="0044354A">
              <w:rPr>
                <w:rFonts w:eastAsia="Microsoft YaHei UI" w:hint="eastAsia"/>
                <w:color w:val="000000"/>
                <w:lang w:eastAsia="zh-CN"/>
              </w:rPr>
              <w:t xml:space="preserve"> agreed.</w:t>
            </w:r>
          </w:p>
          <w:p w14:paraId="03946073" w14:textId="2B040876" w:rsidR="00D44357" w:rsidRDefault="00D44357" w:rsidP="00AF5D6B">
            <w:pPr>
              <w:pStyle w:val="BodyText"/>
              <w:jc w:val="both"/>
              <w:rPr>
                <w:sz w:val="21"/>
                <w:szCs w:val="21"/>
                <w:lang w:val="en-US" w:eastAsia="zh-CN"/>
              </w:rPr>
            </w:pPr>
          </w:p>
          <w:p w14:paraId="27E957EE" w14:textId="77777777" w:rsidR="00D44357" w:rsidRPr="00A65B05" w:rsidRDefault="00D44357" w:rsidP="00D44357">
            <w:pPr>
              <w:shd w:val="clear" w:color="auto" w:fill="FFFFFF"/>
              <w:spacing w:line="233" w:lineRule="atLeast"/>
              <w:jc w:val="both"/>
              <w:rPr>
                <w:color w:val="000000"/>
                <w:sz w:val="18"/>
                <w:szCs w:val="18"/>
                <w:highlight w:val="green"/>
                <w:shd w:val="clear" w:color="auto" w:fill="FFFF00"/>
                <w:lang w:eastAsia="zh-CN"/>
              </w:rPr>
            </w:pPr>
            <w:r w:rsidRPr="00A65B05">
              <w:rPr>
                <w:rFonts w:hint="eastAsia"/>
                <w:color w:val="000000"/>
                <w:sz w:val="18"/>
                <w:szCs w:val="18"/>
                <w:highlight w:val="green"/>
                <w:shd w:val="clear" w:color="auto" w:fill="FFFF00"/>
                <w:lang w:eastAsia="zh-CN"/>
              </w:rPr>
              <w:t>A</w:t>
            </w:r>
            <w:r w:rsidRPr="00A65B05">
              <w:rPr>
                <w:color w:val="000000"/>
                <w:sz w:val="18"/>
                <w:szCs w:val="18"/>
                <w:highlight w:val="green"/>
                <w:shd w:val="clear" w:color="auto" w:fill="FFFF00"/>
                <w:lang w:eastAsia="zh-CN"/>
              </w:rPr>
              <w:t>greement</w:t>
            </w:r>
          </w:p>
          <w:p w14:paraId="3DDF0CDE" w14:textId="77777777" w:rsidR="00D44357" w:rsidRPr="009A4529" w:rsidRDefault="00D44357" w:rsidP="00D44357">
            <w:pPr>
              <w:numPr>
                <w:ilvl w:val="0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color w:val="000000"/>
                <w:lang w:eastAsia="zh-CN"/>
              </w:rPr>
            </w:pPr>
            <w:r w:rsidRPr="009A4529">
              <w:rPr>
                <w:rFonts w:eastAsia="Microsoft YaHei UI"/>
                <w:color w:val="000000"/>
                <w:lang w:eastAsia="zh-CN"/>
              </w:rPr>
              <w:t>For a HD-UE in paired spectrum and for PUSCH repetition type B transmission</w:t>
            </w:r>
          </w:p>
          <w:p w14:paraId="54C56B16" w14:textId="61C2A304" w:rsidR="00D44357" w:rsidRPr="00D44357" w:rsidRDefault="00D44357" w:rsidP="00D44357">
            <w:pPr>
              <w:numPr>
                <w:ilvl w:val="1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color w:val="000000"/>
                <w:lang w:eastAsia="zh-CN"/>
              </w:rPr>
            </w:pPr>
            <w:r w:rsidRPr="009A4529">
              <w:rPr>
                <w:rFonts w:eastAsia="Microsoft YaHei UI"/>
                <w:color w:val="000000"/>
                <w:lang w:eastAsia="zh-CN"/>
              </w:rPr>
              <w:t>Symbols that are not at least </w:t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begin"/>
            </w:r>
            <w:r>
              <w:rPr>
                <w:rFonts w:eastAsia="Microsoft YaHei UI"/>
                <w:color w:val="000000"/>
                <w:lang w:eastAsia="zh-CN"/>
              </w:rPr>
              <w:instrText xml:space="preserve"> INCLUDEPICTURE "../../../../../../../Users/cmcc/AppData/Roaming/Foxmail7/Temp-19952-20220514213811/Attach/image011(05-17-10-38-45).png" \* MERGEFORMAT </w:instrText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3122E8">
              <w:rPr>
                <w:rFonts w:eastAsia="Microsoft YaHei UI"/>
                <w:color w:val="000000"/>
                <w:lang w:eastAsia="zh-CN"/>
              </w:rPr>
              <w:instrText xml:space="preserve"> INCLUDEPICTURE  "https://nokia-my.sharepoint.com/personal/Users/cmcc/AppData/Roaming/Foxmail7/Temp-19952-20220514213811/Attach/image011(05-17-10-38-45).png" \* MERGEFORMATINET </w:instrText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452F16">
              <w:rPr>
                <w:rFonts w:eastAsia="Microsoft YaHei UI"/>
                <w:color w:val="000000"/>
                <w:lang w:eastAsia="zh-CN"/>
              </w:rPr>
              <w:instrText xml:space="preserve"> INCLUDEPICTURE  "https://nokia-my.sharepoint.com/personal/Users/cmcc/AppData/Roaming/Foxmail7/Temp-19952-20220514213811/Attach/image011(05-17-10-38-45).png" \* MERGEFORMATINET </w:instrText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EB491E">
              <w:rPr>
                <w:rFonts w:eastAsia="Microsoft YaHei UI"/>
                <w:color w:val="000000"/>
                <w:lang w:eastAsia="zh-CN"/>
              </w:rPr>
              <w:instrText xml:space="preserve"> 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instrText>INCLUDEPICTURE  "https://nokia-my.sharepoint.com/personal/Users/cmcc/AppData/Roaming/Foxmail7/Temp-19952-20220514213811/Attach/image011(05-17-10-38-45).png" \* MERGEFORMATINET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instrText xml:space="preserve"> 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EB491E">
              <w:rPr>
                <w:rFonts w:eastAsia="Microsoft YaHei UI"/>
                <w:color w:val="000000"/>
                <w:lang w:eastAsia="zh-CN"/>
              </w:rPr>
              <w:pict w14:anchorId="34AA0B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6pt;height:10.8pt">
                  <v:imagedata r:id="rId7" r:href="rId8"/>
                </v:shape>
              </w:pict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Pr="009A4529">
              <w:rPr>
                <w:rFonts w:eastAsia="Microsoft YaHei UI"/>
                <w:color w:val="000000"/>
                <w:lang w:eastAsia="zh-CN"/>
              </w:rPr>
              <w:t>before the first symbol or not at least </w:t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begin"/>
            </w:r>
            <w:r>
              <w:rPr>
                <w:rFonts w:eastAsia="Microsoft YaHei UI"/>
                <w:color w:val="000000"/>
                <w:lang w:eastAsia="zh-CN"/>
              </w:rPr>
              <w:instrText xml:space="preserve"> INCLUDEPICTURE "../../../../../../../Users/cmcc/AppData/Roaming/Foxmail7/Temp-19952-20220514213811/Attach/image012(05-17-10-38-45).png" \* MERGEFORMAT </w:instrText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3122E8">
              <w:rPr>
                <w:rFonts w:eastAsia="Microsoft YaHei UI"/>
                <w:color w:val="000000"/>
                <w:lang w:eastAsia="zh-CN"/>
              </w:rPr>
              <w:instrText xml:space="preserve"> INCLUDEPICTURE  "https://nokia-my.sharepoint.com/personal/Users/cmcc/AppData/Roaming/Foxmail7/Temp-19952-20220514213811/Attach/image012(05-17-10-38-45).png" \* MERGEFORMATINET </w:instrText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452F16">
              <w:rPr>
                <w:rFonts w:eastAsia="Microsoft YaHei UI"/>
                <w:color w:val="000000"/>
                <w:lang w:eastAsia="zh-CN"/>
              </w:rPr>
              <w:instrText xml:space="preserve"> INCLUDEPICTURE  "https://nokia-my.sharepoint.com/personal/Users/cmcc/AppData/Roaming/Foxmail7/Temp-19952-20220514213811/Attach/image012(05-17-10-38-45).png" \* MERGEFORMATINET </w:instrText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begin"/>
            </w:r>
            <w:r w:rsidR="00EB491E">
              <w:rPr>
                <w:rFonts w:eastAsia="Microsoft YaHei UI"/>
                <w:color w:val="000000"/>
                <w:lang w:eastAsia="zh-CN"/>
              </w:rPr>
              <w:instrText xml:space="preserve"> 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instrText>INCLUDEPICTURE  "https://nokia-m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instrText>y.sharepoint.com/personal/Users/cmcc/AppData/Roaming/Foxmail7/Temp-19952-20220514213811/Attach/image012(05-17-10-38-45).png" \* MERGEFORMATINET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instrText xml:space="preserve"> </w:instrText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separate"/>
            </w:r>
            <w:r w:rsidR="00EB491E">
              <w:rPr>
                <w:rFonts w:eastAsia="Microsoft YaHei UI"/>
                <w:color w:val="000000"/>
                <w:lang w:eastAsia="zh-CN"/>
              </w:rPr>
              <w:pict w14:anchorId="7A79A62F">
                <v:shape id="_x0000_i1026" type="#_x0000_t75" style="width:34.2pt;height:9.6pt">
                  <v:imagedata r:id="rId9" r:href="rId10"/>
                </v:shape>
              </w:pict>
            </w:r>
            <w:r w:rsidR="00EB491E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="00452F16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="003122E8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Pr="009A4529">
              <w:rPr>
                <w:rFonts w:eastAsia="Microsoft YaHei UI"/>
                <w:color w:val="000000"/>
                <w:lang w:eastAsia="zh-CN"/>
              </w:rPr>
              <w:fldChar w:fldCharType="end"/>
            </w:r>
            <w:r w:rsidRPr="009A4529">
              <w:rPr>
                <w:rFonts w:eastAsia="Microsoft YaHei UI"/>
                <w:color w:val="000000"/>
                <w:lang w:eastAsia="zh-CN"/>
              </w:rPr>
              <w:t> after the last symbol in the set of symbols with SSB transmission are considered as invalid symbols for PUSCH repetition type B transmission</w:t>
            </w:r>
          </w:p>
          <w:p w14:paraId="0E20CD0B" w14:textId="329E7251" w:rsidR="00D44357" w:rsidRPr="00D44357" w:rsidRDefault="00D44357" w:rsidP="00AF5D6B">
            <w:pPr>
              <w:pStyle w:val="BodyText"/>
              <w:jc w:val="both"/>
              <w:rPr>
                <w:sz w:val="21"/>
                <w:szCs w:val="21"/>
                <w:lang w:val="en-US" w:eastAsia="zh-CN"/>
              </w:rPr>
            </w:pPr>
          </w:p>
        </w:tc>
      </w:tr>
    </w:tbl>
    <w:p w14:paraId="3B9BDCA7" w14:textId="77777777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</w:p>
    <w:p w14:paraId="4E16185A" w14:textId="0639017E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Where </w:t>
      </w:r>
      <w:r w:rsidRPr="0044354A">
        <w:rPr>
          <w:rFonts w:eastAsia="Microsoft YaHei UI" w:hint="eastAsia"/>
          <w:color w:val="000000"/>
          <w:lang w:val="en-US" w:eastAsia="zh-CN"/>
        </w:rPr>
        <w:t>FL1 High Priority Proposal 2-3 in </w:t>
      </w:r>
      <w:r w:rsidRPr="00D27F14">
        <w:rPr>
          <w:rFonts w:eastAsia="DengXian"/>
          <w:lang w:eastAsia="zh-CN"/>
        </w:rPr>
        <w:t>R1-2205442</w:t>
      </w:r>
      <w:r>
        <w:rPr>
          <w:rFonts w:eastAsia="DengXian"/>
          <w:lang w:eastAsia="zh-CN"/>
        </w:rPr>
        <w:t xml:space="preserve"> is as follows</w:t>
      </w:r>
    </w:p>
    <w:p w14:paraId="66532F3D" w14:textId="5D714FD1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4357" w14:paraId="1F19E076" w14:textId="77777777" w:rsidTr="00D44357">
        <w:tc>
          <w:tcPr>
            <w:tcW w:w="9629" w:type="dxa"/>
          </w:tcPr>
          <w:p w14:paraId="3F9DA1C6" w14:textId="77777777" w:rsidR="00D44357" w:rsidRDefault="00D44357" w:rsidP="00D44357">
            <w:pPr>
              <w:rPr>
                <w:rFonts w:eastAsia="Batang"/>
                <w:lang w:val="en-GB"/>
              </w:rPr>
            </w:pPr>
            <w:r>
              <w:rPr>
                <w:b/>
                <w:highlight w:val="yellow"/>
              </w:rPr>
              <w:t>FL1 High Priority Proposal 2-3</w:t>
            </w:r>
            <w:r>
              <w:rPr>
                <w:b/>
              </w:rPr>
              <w:t>:</w:t>
            </w:r>
          </w:p>
          <w:p w14:paraId="1D5408B1" w14:textId="77777777" w:rsidR="00D44357" w:rsidRPr="00D44357" w:rsidRDefault="00D44357" w:rsidP="00D44357">
            <w:pPr>
              <w:pStyle w:val="ListParagraph"/>
              <w:numPr>
                <w:ilvl w:val="0"/>
                <w:numId w:val="3"/>
              </w:num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a HD-UE in paired spectrum and for PUSCH repetition Type A scheduled by DCI format 0_1 or 0_2 or with a configured grant</w:t>
            </w:r>
          </w:p>
          <w:p w14:paraId="3BDE2706" w14:textId="77777777" w:rsidR="00D44357" w:rsidRDefault="00D44357" w:rsidP="00D44357">
            <w:pPr>
              <w:pStyle w:val="ListParagraph"/>
              <w:numPr>
                <w:ilvl w:val="1"/>
                <w:numId w:val="3"/>
              </w:num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AvailableSlotCounting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enabled </w:t>
            </w:r>
          </w:p>
          <w:p w14:paraId="548BD7E9" w14:textId="77777777" w:rsidR="00D44357" w:rsidRPr="00D44357" w:rsidRDefault="00D44357" w:rsidP="00D44357">
            <w:pPr>
              <w:pStyle w:val="ListParagraph"/>
              <w:numPr>
                <w:ilvl w:val="2"/>
                <w:numId w:val="3"/>
              </w:num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For K&gt;1, a slot is not counted in the number of K slots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respectively, from the last or first symbol in the set of symbols with SSB transmission </w:t>
            </w:r>
          </w:p>
          <w:p w14:paraId="13E6F178" w14:textId="77777777" w:rsidR="00D44357" w:rsidRPr="00D44357" w:rsidRDefault="00D44357" w:rsidP="00D44357">
            <w:pPr>
              <w:pStyle w:val="ListParagraph"/>
              <w:numPr>
                <w:ilvl w:val="2"/>
                <w:numId w:val="3"/>
              </w:num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For K=1, the HD-UE does not transmit PUSCH if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respectively, from the last or first symbol in the set of symbols with SSB transmission</w:t>
            </w:r>
          </w:p>
          <w:p w14:paraId="5B71280A" w14:textId="3389E420" w:rsidR="00D44357" w:rsidRPr="00D44357" w:rsidRDefault="00D44357" w:rsidP="00D44357">
            <w:pPr>
              <w:pStyle w:val="ListParagraph"/>
              <w:numPr>
                <w:ilvl w:val="1"/>
                <w:numId w:val="3"/>
              </w:num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When the UE is not configured with </w:t>
            </w:r>
            <w:r w:rsidRPr="00D4435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AvailableSlotCounting</w:t>
            </w: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or when </w:t>
            </w:r>
            <w:r w:rsidRPr="00D4435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AvailableSlotCounting</w:t>
            </w:r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disabled, the HD-UE does not transmit PUSCH in a slot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</m:t>
                  </m:r>
                </m:sub>
              </m:sSub>
            </m:oMath>
            <w:r w:rsidRPr="00D44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respectively, from the last or first symbol in the set of symbols with SSB transmission</w:t>
            </w:r>
          </w:p>
        </w:tc>
      </w:tr>
    </w:tbl>
    <w:p w14:paraId="5F0FEE80" w14:textId="77777777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</w:p>
    <w:p w14:paraId="09228EC5" w14:textId="73CE9AB5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From FL’s perspective, it is rather obvious that if a technical challenge has been acknowledged for the Tx-to-Rx and Rx-to-Tx switching times of HD-FDD ReadCap UEs</w:t>
      </w:r>
      <w:r w:rsidR="00F3711B">
        <w:rPr>
          <w:sz w:val="21"/>
          <w:szCs w:val="21"/>
          <w:lang w:eastAsia="zh-CN"/>
        </w:rPr>
        <w:t xml:space="preserve"> in paired spectrum</w:t>
      </w:r>
      <w:r>
        <w:rPr>
          <w:sz w:val="21"/>
          <w:szCs w:val="21"/>
          <w:lang w:eastAsia="zh-CN"/>
        </w:rPr>
        <w:t xml:space="preserve">, this is independent on whether a possible PUSCH transmission during the Tx phase is a PUSCH transmission of PUSCH repetition Type A/Type B or of TB processing over multiple slots. </w:t>
      </w:r>
    </w:p>
    <w:p w14:paraId="37F5A210" w14:textId="6A693B31" w:rsidR="00D44357" w:rsidRDefault="00D44357" w:rsidP="00AF5D6B">
      <w:pPr>
        <w:pStyle w:val="BodyText"/>
        <w:jc w:val="both"/>
        <w:rPr>
          <w:sz w:val="21"/>
          <w:szCs w:val="21"/>
          <w:lang w:eastAsia="zh-CN"/>
        </w:rPr>
      </w:pPr>
      <w:r w:rsidRPr="21500F0C">
        <w:rPr>
          <w:sz w:val="21"/>
          <w:szCs w:val="21"/>
          <w:lang w:eastAsia="zh-CN"/>
        </w:rPr>
        <w:lastRenderedPageBreak/>
        <w:t xml:space="preserve">For this reason, I </w:t>
      </w:r>
      <w:r w:rsidR="00D426E9" w:rsidRPr="21500F0C">
        <w:rPr>
          <w:sz w:val="21"/>
          <w:szCs w:val="21"/>
          <w:lang w:eastAsia="zh-CN"/>
        </w:rPr>
        <w:t>suggest</w:t>
      </w:r>
      <w:r w:rsidRPr="21500F0C">
        <w:rPr>
          <w:sz w:val="21"/>
          <w:szCs w:val="21"/>
          <w:lang w:eastAsia="zh-CN"/>
        </w:rPr>
        <w:t xml:space="preserve"> discussing this matter in AI 8.8 for the sake of completeness and consistency across different PUSCH transmissions, even though only on</w:t>
      </w:r>
      <w:r w:rsidR="00D426E9" w:rsidRPr="21500F0C">
        <w:rPr>
          <w:sz w:val="21"/>
          <w:szCs w:val="21"/>
          <w:lang w:eastAsia="zh-CN"/>
        </w:rPr>
        <w:t>e</w:t>
      </w:r>
      <w:r w:rsidRPr="21500F0C">
        <w:rPr>
          <w:sz w:val="21"/>
          <w:szCs w:val="21"/>
          <w:lang w:eastAsia="zh-CN"/>
        </w:rPr>
        <w:t xml:space="preserve"> contribution proposes to discuss the matter.</w:t>
      </w:r>
      <w:r w:rsidR="00D426E9" w:rsidRPr="21500F0C">
        <w:rPr>
          <w:sz w:val="21"/>
          <w:szCs w:val="21"/>
          <w:lang w:eastAsia="zh-CN"/>
        </w:rPr>
        <w:t xml:space="preserve"> </w:t>
      </w:r>
    </w:p>
    <w:p w14:paraId="37EFF79F" w14:textId="0F8D5960" w:rsidR="21500F0C" w:rsidRDefault="00AF5D6B" w:rsidP="21500F0C">
      <w:pPr>
        <w:pStyle w:val="BodyText"/>
        <w:jc w:val="both"/>
        <w:rPr>
          <w:sz w:val="21"/>
          <w:szCs w:val="21"/>
          <w:lang w:eastAsia="zh-CN"/>
        </w:rPr>
      </w:pPr>
      <w:r w:rsidRPr="21500F0C">
        <w:rPr>
          <w:sz w:val="21"/>
          <w:szCs w:val="21"/>
          <w:lang w:eastAsia="zh-CN"/>
        </w:rPr>
        <w:t>Given the considerations above, and the limited online time we will have for this discussion, the following is proposed (TP based on R1-2206555, with a minor modification).</w:t>
      </w:r>
    </w:p>
    <w:p w14:paraId="7559E84A" w14:textId="77777777" w:rsidR="00D426E9" w:rsidRDefault="00D426E9" w:rsidP="00AF5D6B">
      <w:pPr>
        <w:pStyle w:val="BodyText"/>
        <w:jc w:val="both"/>
        <w:rPr>
          <w:sz w:val="21"/>
          <w:szCs w:val="21"/>
          <w:lang w:eastAsia="zh-CN"/>
        </w:rPr>
      </w:pPr>
    </w:p>
    <w:p w14:paraId="4AC50F74" w14:textId="286C3D90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1E2AB3">
        <w:rPr>
          <w:b/>
          <w:bCs/>
          <w:sz w:val="21"/>
          <w:szCs w:val="21"/>
          <w:highlight w:val="yellow"/>
          <w:lang w:eastAsia="zh-CN"/>
        </w:rPr>
        <w:t xml:space="preserve">FL’s proposal </w:t>
      </w:r>
      <w:r w:rsidR="00582EBB">
        <w:rPr>
          <w:b/>
          <w:bCs/>
          <w:sz w:val="21"/>
          <w:szCs w:val="21"/>
          <w:highlight w:val="yellow"/>
          <w:lang w:eastAsia="zh-CN"/>
        </w:rPr>
        <w:t>2</w:t>
      </w:r>
    </w:p>
    <w:p w14:paraId="7D594651" w14:textId="131D9332" w:rsidR="00D426E9" w:rsidRPr="00F3711B" w:rsidRDefault="003E50E6" w:rsidP="00F3711B">
      <w:pPr>
        <w:pStyle w:val="BodyText"/>
        <w:jc w:val="both"/>
        <w:rPr>
          <w:b/>
          <w:bCs/>
          <w:sz w:val="21"/>
          <w:szCs w:val="21"/>
          <w:lang w:eastAsia="zh-CN"/>
        </w:rPr>
      </w:pPr>
      <w:r w:rsidRPr="00F3711B">
        <w:rPr>
          <w:b/>
          <w:bCs/>
          <w:sz w:val="21"/>
          <w:szCs w:val="21"/>
          <w:lang w:eastAsia="zh-CN"/>
        </w:rPr>
        <w:t xml:space="preserve">Extend the agreements </w:t>
      </w:r>
      <w:r w:rsidR="00F3711B" w:rsidRPr="00F3711B">
        <w:rPr>
          <w:b/>
          <w:bCs/>
          <w:sz w:val="21"/>
          <w:szCs w:val="21"/>
          <w:lang w:eastAsia="zh-CN"/>
        </w:rPr>
        <w:t xml:space="preserve">on slot counting for PUSCH repetition Type A scheduled by DCI format 0_1 or 0_2 or with a configured grant, in case of for HD-FDD RedCap UE in paired spectrum when AvailableSlotCounting is enabled, to </w:t>
      </w:r>
      <w:r w:rsidR="00F3711B" w:rsidRPr="00F3711B">
        <w:rPr>
          <w:b/>
          <w:bCs/>
          <w:sz w:val="21"/>
          <w:szCs w:val="21"/>
        </w:rPr>
        <w:t xml:space="preserve">PUSCH transmission of TB processing over multiple slots scheduled by DCI format 0_1 or 0_2, </w:t>
      </w:r>
      <w:r w:rsidR="00F3711B" w:rsidRPr="00F3711B">
        <w:rPr>
          <w:b/>
          <w:bCs/>
          <w:sz w:val="21"/>
          <w:szCs w:val="21"/>
          <w:lang w:eastAsia="zh-CN"/>
        </w:rPr>
        <w:t xml:space="preserve">and endorse </w:t>
      </w:r>
      <w:r w:rsidRPr="00F3711B">
        <w:rPr>
          <w:b/>
          <w:bCs/>
          <w:sz w:val="21"/>
          <w:szCs w:val="21"/>
          <w:lang w:eastAsia="zh-CN"/>
        </w:rPr>
        <w:t>the following update to Clause</w:t>
      </w:r>
      <w:r w:rsidR="00F3711B" w:rsidRPr="00F3711B">
        <w:rPr>
          <w:b/>
          <w:bCs/>
          <w:sz w:val="21"/>
          <w:szCs w:val="21"/>
          <w:lang w:eastAsia="zh-CN"/>
        </w:rPr>
        <w:t>s</w:t>
      </w:r>
      <w:r w:rsidRPr="00F3711B">
        <w:rPr>
          <w:b/>
          <w:bCs/>
          <w:sz w:val="21"/>
          <w:szCs w:val="21"/>
          <w:lang w:eastAsia="zh-CN"/>
        </w:rPr>
        <w:t xml:space="preserve"> 6.1.2.1 </w:t>
      </w:r>
      <w:r w:rsidR="00F3711B" w:rsidRPr="00F3711B">
        <w:rPr>
          <w:b/>
          <w:bCs/>
          <w:sz w:val="21"/>
          <w:szCs w:val="21"/>
          <w:lang w:eastAsia="zh-CN"/>
        </w:rPr>
        <w:t xml:space="preserve">and 6.1.2.3.3 </w:t>
      </w:r>
      <w:r w:rsidRPr="00F3711B">
        <w:rPr>
          <w:b/>
          <w:bCs/>
          <w:sz w:val="21"/>
          <w:szCs w:val="21"/>
          <w:lang w:eastAsia="zh-CN"/>
        </w:rPr>
        <w:t>of TS 38.214:</w:t>
      </w:r>
    </w:p>
    <w:tbl>
      <w:tblPr>
        <w:tblStyle w:val="TableGrid"/>
        <w:tblpPr w:leftFromText="141" w:rightFromText="141" w:vertAnchor="text" w:horzAnchor="margin" w:tblpY="224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D426E9" w:rsidRPr="00D426E9" w14:paraId="1FFEB8FB" w14:textId="77777777" w:rsidTr="21500F0C">
        <w:tc>
          <w:tcPr>
            <w:tcW w:w="9629" w:type="dxa"/>
          </w:tcPr>
          <w:p w14:paraId="23CDBFC0" w14:textId="77777777" w:rsidR="00D426E9" w:rsidRPr="00D426E9" w:rsidRDefault="00D426E9" w:rsidP="00D426E9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color w:val="000000"/>
                <w:sz w:val="28"/>
                <w:lang w:val="x-none"/>
              </w:rPr>
            </w:pPr>
            <w:bookmarkStart w:id="12" w:name="_Toc11352142"/>
            <w:bookmarkStart w:id="13" w:name="_Toc20318032"/>
            <w:bookmarkStart w:id="14" w:name="_Toc27299930"/>
            <w:bookmarkStart w:id="15" w:name="_Toc29673203"/>
            <w:bookmarkStart w:id="16" w:name="_Toc29673344"/>
            <w:bookmarkStart w:id="17" w:name="_Toc29674337"/>
            <w:bookmarkStart w:id="18" w:name="_Toc36645567"/>
            <w:bookmarkStart w:id="19" w:name="_Toc45810612"/>
            <w:bookmarkStart w:id="20" w:name="_Toc106695657"/>
            <w:bookmarkStart w:id="21" w:name="_Ref500241945"/>
            <w:bookmarkStart w:id="22" w:name="_Toc517265064"/>
            <w:r w:rsidRPr="00D426E9">
              <w:rPr>
                <w:rFonts w:ascii="Arial" w:hAnsi="Arial"/>
                <w:color w:val="000000"/>
                <w:sz w:val="28"/>
                <w:lang w:val="x-none"/>
              </w:rPr>
              <w:t>6.1.2</w:t>
            </w:r>
            <w:r w:rsidRPr="00D426E9">
              <w:rPr>
                <w:rFonts w:ascii="Arial" w:hAnsi="Arial"/>
                <w:color w:val="000000"/>
                <w:sz w:val="28"/>
                <w:lang w:val="x-none"/>
              </w:rPr>
              <w:tab/>
              <w:t>Resource allocation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D426E9">
              <w:rPr>
                <w:rFonts w:ascii="Arial" w:hAnsi="Arial"/>
                <w:color w:val="000000"/>
                <w:sz w:val="28"/>
                <w:lang w:val="x-none"/>
              </w:rPr>
              <w:t xml:space="preserve"> </w:t>
            </w:r>
          </w:p>
          <w:p w14:paraId="2741EFC9" w14:textId="77777777" w:rsidR="00D426E9" w:rsidRPr="00D426E9" w:rsidRDefault="00D426E9" w:rsidP="00D426E9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D426E9">
              <w:rPr>
                <w:rFonts w:ascii="Arial" w:hAnsi="Arial"/>
                <w:color w:val="000000"/>
                <w:sz w:val="24"/>
                <w:lang w:val="x-none"/>
              </w:rPr>
              <w:t>6.1.2.1</w:t>
            </w:r>
            <w:r w:rsidRPr="00D426E9">
              <w:rPr>
                <w:rFonts w:ascii="Arial" w:hAnsi="Arial"/>
                <w:color w:val="000000"/>
                <w:sz w:val="24"/>
                <w:lang w:val="x-none"/>
              </w:rPr>
              <w:tab/>
              <w:t>Resource allocation in time domain</w:t>
            </w:r>
          </w:p>
          <w:p w14:paraId="2798C3FE" w14:textId="77777777" w:rsidR="00D426E9" w:rsidRPr="00F3711B" w:rsidRDefault="00D426E9" w:rsidP="00D426E9">
            <w:pPr>
              <w:jc w:val="center"/>
              <w:rPr>
                <w:b/>
                <w:bCs/>
                <w:sz w:val="22"/>
                <w:szCs w:val="22"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  <w:p w14:paraId="2AA3B62D" w14:textId="77777777" w:rsidR="00D426E9" w:rsidRPr="00D426E9" w:rsidRDefault="00D426E9" w:rsidP="00D426E9">
            <w:r w:rsidRPr="00D426E9">
              <w:t>For paired spectrum and SUL band:</w:t>
            </w:r>
          </w:p>
          <w:p w14:paraId="65909A16" w14:textId="77777777" w:rsidR="00D426E9" w:rsidRPr="00D426E9" w:rsidRDefault="00D426E9" w:rsidP="00D426E9">
            <w:pPr>
              <w:pStyle w:val="B1"/>
            </w:pPr>
            <w:r w:rsidRPr="00D426E9">
              <w:t>-</w:t>
            </w:r>
            <w:r w:rsidRPr="00D426E9"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D426E9">
              <w:t xml:space="preserve"> consecutive slots for a PUSCH transmission of a PUSCH repetition type A scheduled by DCI format 0_1 or 0_2, or for a PUSCH transmission of TB processing over multiple slots scheduled by DCI format 0_1 or 0_2, based on the TDRA information field value in the DCI format 0_1 or 0_2</w:t>
            </w:r>
            <w:r w:rsidRPr="00D426E9">
              <w:rPr>
                <w:color w:val="000000"/>
              </w:rPr>
              <w:t>.</w:t>
            </w:r>
          </w:p>
          <w:p w14:paraId="7774319A" w14:textId="3F8F1731" w:rsidR="00D426E9" w:rsidRPr="00D426E9" w:rsidRDefault="00D426E9" w:rsidP="00D426E9">
            <w:pPr>
              <w:pStyle w:val="B1"/>
            </w:pPr>
            <w:r w:rsidRPr="00D426E9">
              <w:t>-</w:t>
            </w:r>
            <w:r w:rsidRPr="00D426E9">
              <w:tab/>
              <w:t xml:space="preserve">For the case of a reduced capability half-duplex UE, 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D426E9">
              <w:t xml:space="preserve"> slots for a PUSCH transmission of a PUSCH repetition type A scheduled by DCI format 0_1 or 0_2 when </w:t>
            </w:r>
            <w:r w:rsidRPr="21500F0C">
              <w:rPr>
                <w:i/>
                <w:iCs/>
              </w:rPr>
              <w:t>AvailableSlotCounting</w:t>
            </w:r>
            <w:r w:rsidRPr="00D426E9">
              <w:t xml:space="preserve"> is enabled </w:t>
            </w:r>
            <w:r w:rsidRPr="00D426E9">
              <w:rPr>
                <w:color w:val="000000" w:themeColor="text1"/>
                <w:lang w:val="en-US"/>
              </w:rPr>
              <w:t>and K&gt;1</w:t>
            </w:r>
            <w:r w:rsidRPr="00D426E9">
              <w:t xml:space="preserve">, or for a PUSCH transmission of TB processing over multiple slots scheduled by DCI format 0_1 or 0_2, based on the TDRA information field value in the DCI format 0_1 or 0_2. A 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D426E9">
              <w:t xml:space="preserve"> slots if </w:t>
            </w:r>
            <w:r w:rsidR="00F3711B" w:rsidRPr="003F7571">
              <w:rPr>
                <w:strike/>
                <w:color w:val="FF0000"/>
                <w:u w:val="single"/>
              </w:rPr>
              <w:t>at least one of the symbols indicated by the indexed row of the used resource allocation table in the slot overlaps with a symbol</w:t>
            </w:r>
            <w:r w:rsidR="00F3711B" w:rsidRPr="003F7571">
              <w:rPr>
                <w:color w:val="FF0000"/>
                <w:u w:val="single"/>
              </w:rPr>
              <w:t xml:space="preserve"> the PUSCH transmission of TB processing over multiple </w:t>
            </w:r>
            <w:r w:rsidR="00F3711B" w:rsidRPr="00EB491E">
              <w:rPr>
                <w:color w:val="FF0000"/>
                <w:u w:val="single"/>
              </w:rPr>
              <w:t xml:space="preserve">slots in the slot would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  <w:lang w:val="en-US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  <w:lang w:val="en-US"/>
                    </w:rPr>
                    <m:t>c</m:t>
                  </m:r>
                </m:sub>
              </m:sSub>
            </m:oMath>
            <w:r w:rsidR="00B31F75" w:rsidRPr="00EB491E">
              <w:rPr>
                <w:color w:val="FF0000"/>
                <w:u w:val="single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  <w:lang w:val="en-US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  <w:lang w:val="en-US"/>
                    </w:rPr>
                    <m:t>c</m:t>
                  </m:r>
                </m:sub>
              </m:sSub>
            </m:oMath>
            <w:r w:rsidR="00F3711B" w:rsidRPr="00EB491E">
              <w:rPr>
                <w:color w:val="FF0000"/>
                <w:u w:val="single"/>
              </w:rPr>
              <w:t>, respectively, from the last</w:t>
            </w:r>
            <w:r w:rsidR="00F3711B" w:rsidRPr="003F7571">
              <w:rPr>
                <w:color w:val="FF0000"/>
                <w:u w:val="single"/>
              </w:rPr>
              <w:t xml:space="preserve"> or first symbol</w:t>
            </w:r>
            <w:r w:rsidR="00F3711B" w:rsidRPr="00F3711B">
              <w:rPr>
                <w:color w:val="FF0000"/>
              </w:rPr>
              <w:t xml:space="preserve"> </w:t>
            </w:r>
            <w:r w:rsidRPr="00D426E9">
              <w:t xml:space="preserve">of an SS/PBCH block with index provided by </w:t>
            </w:r>
            <w:r w:rsidRPr="21500F0C">
              <w:rPr>
                <w:i/>
                <w:iCs/>
              </w:rPr>
              <w:t>ssb-PositionsInBurst</w:t>
            </w:r>
            <w:r w:rsidRPr="00D426E9">
              <w:t>.</w:t>
            </w:r>
          </w:p>
          <w:p w14:paraId="3F9FEB90" w14:textId="77777777" w:rsidR="00D426E9" w:rsidRPr="00D426E9" w:rsidRDefault="00D426E9" w:rsidP="00D426E9">
            <w:pPr>
              <w:pStyle w:val="B1"/>
            </w:pPr>
            <w:r w:rsidRPr="00D426E9">
              <w:t>-</w:t>
            </w:r>
            <w:r w:rsidRPr="00D426E9"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D426E9">
              <w:t xml:space="preserve"> consecutive slots for a PUSCH transmission of </w:t>
            </w:r>
            <w:r w:rsidRPr="00D426E9">
              <w:rPr>
                <w:rFonts w:eastAsia="Batang"/>
              </w:rPr>
              <w:t xml:space="preserve">a </w:t>
            </w:r>
            <w:r w:rsidRPr="00D426E9">
              <w:t>PUSCH repetition Type A</w:t>
            </w:r>
            <w:r w:rsidRPr="00D426E9">
              <w:rPr>
                <w:rFonts w:eastAsia="Batang"/>
              </w:rPr>
              <w:t xml:space="preserve"> scheduled by RAR UL grant, </w:t>
            </w:r>
            <w:r w:rsidRPr="00D426E9">
              <w:t xml:space="preserve">based on </w:t>
            </w:r>
            <w:r w:rsidRPr="00D426E9">
              <w:rPr>
                <w:rFonts w:eastAsia="Batang"/>
              </w:rPr>
              <w:t xml:space="preserve">the TDRA information field value in the RAR UL grant. </w:t>
            </w:r>
          </w:p>
          <w:p w14:paraId="751CCEA6" w14:textId="77777777" w:rsidR="00D426E9" w:rsidRPr="00D426E9" w:rsidRDefault="00D426E9" w:rsidP="00D426E9">
            <w:pPr>
              <w:pStyle w:val="B1"/>
            </w:pPr>
            <w:r w:rsidRPr="00D426E9">
              <w:t>-</w:t>
            </w:r>
            <w:r w:rsidRPr="00D426E9"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D426E9">
              <w:t xml:space="preserve"> consecutive slots for a PUSCH transmission of a</w:t>
            </w:r>
            <w:r w:rsidRPr="00D426E9">
              <w:rPr>
                <w:rFonts w:eastAsia="Batang"/>
              </w:rPr>
              <w:t xml:space="preserve"> </w:t>
            </w:r>
            <w:r w:rsidRPr="00D426E9">
              <w:t>PUSCH repetition Type A</w:t>
            </w:r>
            <w:r w:rsidRPr="00D426E9">
              <w:rPr>
                <w:rFonts w:eastAsia="Batang"/>
              </w:rPr>
              <w:t xml:space="preserve"> scheduled by DCI format 0_0 with CRC scrambled by TC-RNTI, </w:t>
            </w:r>
            <w:r w:rsidRPr="00D426E9">
              <w:t xml:space="preserve">based on the </w:t>
            </w:r>
            <w:r w:rsidRPr="00D426E9">
              <w:rPr>
                <w:rFonts w:eastAsia="Batang"/>
              </w:rPr>
              <w:t xml:space="preserve">TDRA information field value in the DCI scheduling the PUSCH. </w:t>
            </w:r>
          </w:p>
          <w:p w14:paraId="6D30A040" w14:textId="77777777" w:rsidR="00D426E9" w:rsidRPr="00F3711B" w:rsidRDefault="00D426E9" w:rsidP="00D426E9">
            <w:pPr>
              <w:jc w:val="center"/>
              <w:rPr>
                <w:b/>
                <w:bCs/>
                <w:sz w:val="22"/>
                <w:szCs w:val="22"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  <w:p w14:paraId="7D80B174" w14:textId="77777777" w:rsidR="00D426E9" w:rsidRPr="00D426E9" w:rsidRDefault="00D426E9" w:rsidP="00D426E9">
            <w:pPr>
              <w:keepNext/>
              <w:keepLines/>
              <w:spacing w:before="120"/>
              <w:ind w:left="1418" w:hanging="1418"/>
              <w:jc w:val="center"/>
              <w:outlineLvl w:val="3"/>
              <w:rPr>
                <w:b/>
                <w:iCs/>
                <w:color w:val="FF0000"/>
                <w:sz w:val="22"/>
              </w:rPr>
            </w:pPr>
          </w:p>
          <w:p w14:paraId="4D24B93C" w14:textId="77777777" w:rsidR="00D426E9" w:rsidRPr="00D426E9" w:rsidRDefault="00D426E9" w:rsidP="00D426E9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x-none" w:eastAsia="zh-CN"/>
              </w:rPr>
            </w:pPr>
            <w:bookmarkStart w:id="23" w:name="_Toc106695667"/>
            <w:r w:rsidRPr="00D426E9">
              <w:rPr>
                <w:rFonts w:ascii="Arial" w:hAnsi="Arial"/>
                <w:sz w:val="22"/>
                <w:lang w:val="x-none" w:eastAsia="zh-CN"/>
              </w:rPr>
              <w:t>6.1.2.3.3</w:t>
            </w:r>
            <w:r w:rsidRPr="00D426E9">
              <w:rPr>
                <w:rFonts w:ascii="Arial" w:hAnsi="Arial"/>
                <w:sz w:val="22"/>
                <w:lang w:val="x-none" w:eastAsia="zh-CN"/>
              </w:rPr>
              <w:tab/>
              <w:t>Transport Block repetition for uplink transmissions of TB processing over multiple slots with a configured grant</w:t>
            </w:r>
            <w:bookmarkEnd w:id="23"/>
          </w:p>
          <w:p w14:paraId="14E303A6" w14:textId="77777777" w:rsidR="00D426E9" w:rsidRPr="00F3711B" w:rsidRDefault="00D426E9" w:rsidP="00D426E9">
            <w:pPr>
              <w:jc w:val="center"/>
              <w:rPr>
                <w:b/>
                <w:bCs/>
                <w:sz w:val="22"/>
                <w:szCs w:val="22"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  <w:p w14:paraId="640FAA67" w14:textId="77777777" w:rsidR="00D426E9" w:rsidRPr="00D426E9" w:rsidRDefault="00D426E9" w:rsidP="00D426E9">
            <w:pPr>
              <w:rPr>
                <w:color w:val="000000"/>
              </w:rPr>
            </w:pPr>
            <w:r w:rsidRPr="00D426E9">
              <w:rPr>
                <w:color w:val="000000"/>
              </w:rPr>
              <w:t>For unpaired spectrum:</w:t>
            </w:r>
          </w:p>
          <w:p w14:paraId="48092CF9" w14:textId="77777777" w:rsidR="00D426E9" w:rsidRPr="00D426E9" w:rsidRDefault="00D426E9" w:rsidP="00D426E9">
            <w:pPr>
              <w:ind w:left="568" w:hanging="284"/>
              <w:rPr>
                <w:lang w:val="x-none"/>
              </w:rPr>
            </w:pPr>
            <w:r w:rsidRPr="00D426E9">
              <w:rPr>
                <w:lang w:val="x-none"/>
              </w:rPr>
              <w:t>-</w:t>
            </w:r>
            <w:r w:rsidRPr="00D426E9">
              <w:rPr>
                <w:lang w:val="x-none"/>
              </w:rPr>
              <w:tab/>
              <w:t xml:space="preserve">The UE determines </w:t>
            </w:r>
            <m:oMath>
              <m:r>
                <w:rPr>
                  <w:rFonts w:ascii="Cambria Math" w:hAnsi="Cambria Math"/>
                  <w:lang w:val="x-none"/>
                </w:rPr>
                <m:t>N∙K</m:t>
              </m:r>
            </m:oMath>
            <w:r w:rsidRPr="00D426E9">
              <w:rPr>
                <w:lang w:val="x-none"/>
              </w:rPr>
              <w:t xml:space="preserve"> slots for a PUSCH transmission of TB processing over multiple slots with a Type 2 configured grant activated by DCI format 0_1 or 0_2, based on </w:t>
            </w:r>
            <w:r w:rsidRPr="00D426E9">
              <w:rPr>
                <w:i/>
                <w:lang w:val="x-none"/>
              </w:rPr>
              <w:t>tdd-UL-DL-ConfigurationCommon</w:t>
            </w:r>
            <w:r w:rsidRPr="00D426E9">
              <w:rPr>
                <w:lang w:val="x-none"/>
              </w:rPr>
              <w:t xml:space="preserve">, </w:t>
            </w:r>
            <w:r w:rsidRPr="00D426E9">
              <w:rPr>
                <w:i/>
                <w:lang w:val="x-none"/>
              </w:rPr>
              <w:t>tdd-UL-DL-ConfigurationDedicated</w:t>
            </w:r>
            <w:r w:rsidRPr="00D426E9">
              <w:rPr>
                <w:lang w:val="x-none"/>
              </w:rPr>
              <w:t xml:space="preserve"> and </w:t>
            </w:r>
            <w:r w:rsidRPr="00D426E9">
              <w:rPr>
                <w:i/>
                <w:lang w:val="x-none"/>
              </w:rPr>
              <w:t>ssb-PositionsInBurst</w:t>
            </w:r>
            <w:r w:rsidRPr="00D426E9">
              <w:rPr>
                <w:lang w:val="x-none"/>
              </w:rPr>
              <w:t>, and the TDRA information field value in the DCI format 0_1 or 0_2.</w:t>
            </w:r>
          </w:p>
          <w:p w14:paraId="230F3A74" w14:textId="77777777" w:rsidR="00D426E9" w:rsidRPr="00D426E9" w:rsidRDefault="00D426E9" w:rsidP="00D426E9">
            <w:pPr>
              <w:ind w:left="851" w:hanging="284"/>
              <w:rPr>
                <w:lang w:val="x-none"/>
              </w:rPr>
            </w:pPr>
            <w:r w:rsidRPr="00D426E9">
              <w:rPr>
                <w:lang w:val="x-none"/>
              </w:rPr>
              <w:t>-</w:t>
            </w:r>
            <w:r w:rsidRPr="00D426E9">
              <w:rPr>
                <w:lang w:val="x-none"/>
              </w:rPr>
              <w:tab/>
              <w:t xml:space="preserve">A </w:t>
            </w:r>
            <w:r w:rsidRPr="00D426E9">
              <w:rPr>
                <w:rFonts w:eastAsia="Batang"/>
                <w:kern w:val="24"/>
                <w:lang w:val="x-none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  <w:lang w:val="x-none"/>
                </w:rPr>
                <m:t>N∙K</m:t>
              </m:r>
            </m:oMath>
            <w:r w:rsidRPr="00D426E9">
              <w:rPr>
                <w:rFonts w:eastAsia="Batang"/>
                <w:kern w:val="24"/>
                <w:lang w:val="x-none"/>
              </w:rPr>
              <w:t xml:space="preserve"> slots </w:t>
            </w:r>
            <w:r w:rsidRPr="00D426E9">
              <w:rPr>
                <w:lang w:val="x-none"/>
              </w:rPr>
              <w:t xml:space="preserve">for a PUSCH transmission of TB processing over multiple slots with a Type 2 configured grant activated by DCI format 0_1 or 0_2 if at least one of the symbols indicated by the indexed row of the used resource allocation table in the slot overlaps with a DL </w:t>
            </w:r>
            <w:r w:rsidRPr="00D426E9">
              <w:rPr>
                <w:lang w:val="x-none"/>
              </w:rPr>
              <w:lastRenderedPageBreak/>
              <w:t xml:space="preserve">symbol indicated by </w:t>
            </w:r>
            <w:r w:rsidRPr="00D426E9">
              <w:rPr>
                <w:i/>
                <w:iCs/>
                <w:lang w:val="x-none"/>
              </w:rPr>
              <w:t>tdd-UL-DL-ConfigurationCommon</w:t>
            </w:r>
            <w:r w:rsidRPr="00D426E9">
              <w:rPr>
                <w:lang w:val="x-none"/>
              </w:rPr>
              <w:t xml:space="preserve"> or </w:t>
            </w:r>
            <w:r w:rsidRPr="00D426E9">
              <w:rPr>
                <w:i/>
                <w:iCs/>
                <w:lang w:val="x-none"/>
              </w:rPr>
              <w:t xml:space="preserve">tdd-UL-DL-ConfigurationDedicated </w:t>
            </w:r>
            <w:r w:rsidRPr="00D426E9">
              <w:rPr>
                <w:lang w:val="x-none"/>
              </w:rPr>
              <w:t xml:space="preserve">if provided, or a symbol of an SS/PBCH block with index provided by </w:t>
            </w:r>
            <w:r w:rsidRPr="00D426E9">
              <w:rPr>
                <w:i/>
                <w:iCs/>
                <w:lang w:val="x-none"/>
              </w:rPr>
              <w:t>ssb-PositionsInBurst</w:t>
            </w:r>
            <w:r w:rsidRPr="00D426E9">
              <w:rPr>
                <w:lang w:val="x-none"/>
              </w:rPr>
              <w:t>.</w:t>
            </w:r>
          </w:p>
          <w:p w14:paraId="1A42407F" w14:textId="77777777" w:rsidR="00D426E9" w:rsidRPr="00D426E9" w:rsidRDefault="00D426E9" w:rsidP="00D426E9">
            <w:pPr>
              <w:rPr>
                <w:color w:val="000000"/>
              </w:rPr>
            </w:pPr>
            <w:r w:rsidRPr="00D426E9">
              <w:rPr>
                <w:color w:val="000000"/>
              </w:rPr>
              <w:t>For paired spectrum and SUL band:</w:t>
            </w:r>
          </w:p>
          <w:p w14:paraId="7AB0FF21" w14:textId="77777777" w:rsidR="00D426E9" w:rsidRPr="00D426E9" w:rsidRDefault="00D426E9" w:rsidP="00D426E9">
            <w:pPr>
              <w:ind w:left="568" w:hanging="284"/>
              <w:rPr>
                <w:lang w:val="x-none"/>
              </w:rPr>
            </w:pPr>
            <w:r w:rsidRPr="00D426E9">
              <w:rPr>
                <w:lang w:val="x-none"/>
              </w:rPr>
              <w:t>-</w:t>
            </w:r>
            <w:r w:rsidRPr="00D426E9">
              <w:rPr>
                <w:lang w:val="x-none"/>
              </w:rPr>
              <w:tab/>
              <w:t xml:space="preserve">The UE determines </w:t>
            </w:r>
            <m:oMath>
              <m:r>
                <w:rPr>
                  <w:rFonts w:ascii="Cambria Math" w:hAnsi="Cambria Math"/>
                  <w:lang w:val="x-none"/>
                </w:rPr>
                <m:t>N∙K</m:t>
              </m:r>
            </m:oMath>
            <w:r w:rsidRPr="00D426E9">
              <w:rPr>
                <w:lang w:val="x-none"/>
              </w:rPr>
              <w:t xml:space="preserve"> consecutive slots for a PUSCH transmission of TB processing over multiple slots with a Type 2 configured grant activated by DCI format 0_1 or 0_2, based on the TDRA information field value in the DCI format 0_1 or 0_2.</w:t>
            </w:r>
          </w:p>
          <w:p w14:paraId="7338A1A0" w14:textId="74CF4CA9" w:rsidR="00D426E9" w:rsidRPr="00D426E9" w:rsidRDefault="00D426E9" w:rsidP="00D426E9">
            <w:pPr>
              <w:ind w:left="568" w:hanging="284"/>
            </w:pPr>
            <w:r w:rsidRPr="00D426E9">
              <w:rPr>
                <w:lang w:val="x-none"/>
              </w:rPr>
              <w:t>-</w:t>
            </w:r>
            <w:r w:rsidRPr="00D426E9">
              <w:rPr>
                <w:lang w:val="x-none"/>
              </w:rPr>
              <w:tab/>
              <w:t xml:space="preserve">For the case of a reduced capability half-duplex UE, the UE determines </w:t>
            </w:r>
            <m:oMath>
              <m:r>
                <w:rPr>
                  <w:rFonts w:ascii="Cambria Math" w:hAnsi="Cambria Math"/>
                  <w:lang w:val="x-none"/>
                </w:rPr>
                <m:t>N∙K</m:t>
              </m:r>
            </m:oMath>
            <w:r w:rsidRPr="00D426E9">
              <w:rPr>
                <w:lang w:val="x-none"/>
              </w:rPr>
              <w:t xml:space="preserve"> slots for a PUSCH transmission of TB processing over multiple slots with a Type 2 configured grant activated by DCI format 0_1 or 0_2, based on the TDRA information field value in the DCI format 0_1 or 0_2. A slot is not counted in the number of </w:t>
            </w:r>
            <m:oMath>
              <m:r>
                <w:rPr>
                  <w:rFonts w:ascii="Cambria Math" w:hAnsi="Cambria Math"/>
                  <w:lang w:val="x-none"/>
                </w:rPr>
                <m:t>N∙K</m:t>
              </m:r>
            </m:oMath>
            <w:r w:rsidRPr="00D426E9">
              <w:rPr>
                <w:lang w:val="x-none"/>
              </w:rPr>
              <w:t xml:space="preserve"> slots if </w:t>
            </w:r>
            <w:r w:rsidR="003F7571" w:rsidRPr="003F7571">
              <w:rPr>
                <w:strike/>
                <w:color w:val="FF0000"/>
                <w:u w:val="single"/>
                <w:lang w:val="x-none"/>
              </w:rPr>
              <w:t xml:space="preserve">at least one of the symbols indicated by the indexed row of the used resource allocation table in the slot </w:t>
            </w:r>
            <w:r w:rsidR="003F7571" w:rsidRPr="00EB491E">
              <w:rPr>
                <w:strike/>
                <w:color w:val="FF0000"/>
                <w:u w:val="single"/>
                <w:lang w:val="x-none"/>
              </w:rPr>
              <w:t xml:space="preserve">overlaps with a symbol </w:t>
            </w:r>
            <w:r w:rsidR="003F7571" w:rsidRPr="00EB491E">
              <w:rPr>
                <w:color w:val="FF0000"/>
                <w:u w:val="single"/>
                <w:lang w:val="x-none"/>
              </w:rPr>
              <w:t xml:space="preserve">the PUSCH transmission of TB processing over multiple slots in the slot would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</w:rPr>
                    <m:t>c</m:t>
                  </m:r>
                </m:sub>
              </m:sSub>
            </m:oMath>
            <w:r w:rsidR="007C6A71" w:rsidRPr="00EB491E">
              <w:rPr>
                <w:color w:val="FF0000"/>
                <w:u w:val="singl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u w:val="single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u w:val="single"/>
                    </w:rPr>
                    <m:t>c</m:t>
                  </m:r>
                </m:sub>
              </m:sSub>
            </m:oMath>
            <w:r w:rsidR="003F7571" w:rsidRPr="00EB491E">
              <w:rPr>
                <w:color w:val="FF0000"/>
                <w:u w:val="single"/>
                <w:lang w:val="x-none"/>
              </w:rPr>
              <w:t>, respectively, from the last or first</w:t>
            </w:r>
            <w:r w:rsidR="003F7571" w:rsidRPr="003F7571">
              <w:rPr>
                <w:color w:val="FF0000"/>
                <w:u w:val="single"/>
                <w:lang w:val="x-none"/>
              </w:rPr>
              <w:t xml:space="preserve"> symbol </w:t>
            </w:r>
            <w:r w:rsidRPr="00D426E9">
              <w:rPr>
                <w:lang w:val="x-none"/>
              </w:rPr>
              <w:t xml:space="preserve">of an SS/PBCH block with index provided by </w:t>
            </w:r>
            <w:r w:rsidRPr="21500F0C">
              <w:rPr>
                <w:i/>
                <w:iCs/>
                <w:lang w:val="x-none"/>
              </w:rPr>
              <w:t>ssb-PositionsInBurst</w:t>
            </w:r>
            <w:r w:rsidRPr="00D426E9">
              <w:rPr>
                <w:lang w:val="x-none"/>
              </w:rPr>
              <w:t>.</w:t>
            </w:r>
          </w:p>
          <w:p w14:paraId="5E9D7514" w14:textId="77777777" w:rsidR="00D426E9" w:rsidRPr="00F3711B" w:rsidRDefault="00D426E9" w:rsidP="00D426E9">
            <w:pPr>
              <w:jc w:val="center"/>
              <w:rPr>
                <w:b/>
                <w:bCs/>
                <w:sz w:val="22"/>
                <w:szCs w:val="22"/>
              </w:rPr>
            </w:pPr>
            <w:r w:rsidRPr="00F3711B">
              <w:rPr>
                <w:b/>
                <w:bCs/>
                <w:sz w:val="22"/>
                <w:szCs w:val="22"/>
              </w:rPr>
              <w:t>&lt;Unchanged parts are omitted&gt;</w:t>
            </w:r>
          </w:p>
          <w:bookmarkEnd w:id="21"/>
          <w:bookmarkEnd w:id="22"/>
          <w:p w14:paraId="59A16724" w14:textId="77777777" w:rsidR="00D426E9" w:rsidRPr="00D426E9" w:rsidRDefault="00D426E9" w:rsidP="00D426E9">
            <w:pPr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1FCB14D7" w14:textId="77777777" w:rsidR="00AF5D6B" w:rsidRDefault="00AF5D6B" w:rsidP="00AF5D6B">
      <w:pPr>
        <w:pStyle w:val="BodyText"/>
        <w:jc w:val="both"/>
        <w:rPr>
          <w:b/>
          <w:bCs/>
          <w:sz w:val="21"/>
          <w:szCs w:val="21"/>
          <w:lang w:eastAsia="zh-CN"/>
        </w:rPr>
      </w:pPr>
    </w:p>
    <w:p w14:paraId="4CEB2E3B" w14:textId="3E25D052" w:rsidR="00AF5D6B" w:rsidRPr="00C51FE6" w:rsidRDefault="00AF5D6B" w:rsidP="00AF5D6B">
      <w:pPr>
        <w:pStyle w:val="BodyText"/>
        <w:jc w:val="both"/>
        <w:rPr>
          <w:sz w:val="21"/>
          <w:szCs w:val="21"/>
          <w:lang w:eastAsia="zh-CN"/>
        </w:rPr>
      </w:pPr>
      <w:r w:rsidRPr="001E2AB3">
        <w:rPr>
          <w:sz w:val="21"/>
          <w:szCs w:val="21"/>
          <w:lang w:eastAsia="zh-CN"/>
        </w:rPr>
        <w:t xml:space="preserve">Companies are invited to express their views </w:t>
      </w:r>
      <w:r>
        <w:rPr>
          <w:sz w:val="21"/>
          <w:szCs w:val="21"/>
          <w:lang w:eastAsia="zh-CN"/>
        </w:rPr>
        <w:t xml:space="preserve">on </w:t>
      </w:r>
      <w:r w:rsidRPr="00C51FE6">
        <w:rPr>
          <w:b/>
          <w:bCs/>
          <w:sz w:val="21"/>
          <w:szCs w:val="21"/>
          <w:highlight w:val="yellow"/>
          <w:lang w:eastAsia="zh-CN"/>
        </w:rPr>
        <w:t xml:space="preserve">FL’s proposal </w:t>
      </w:r>
      <w:r w:rsidR="003F7571">
        <w:rPr>
          <w:b/>
          <w:bCs/>
          <w:sz w:val="21"/>
          <w:szCs w:val="21"/>
          <w:highlight w:val="yellow"/>
          <w:lang w:eastAsia="zh-CN"/>
        </w:rPr>
        <w:t>2</w:t>
      </w:r>
      <w:r>
        <w:rPr>
          <w:sz w:val="21"/>
          <w:szCs w:val="21"/>
          <w:lang w:eastAsia="zh-CN"/>
        </w:rPr>
        <w:t xml:space="preserve"> </w:t>
      </w:r>
      <w:r w:rsidRPr="001E2AB3">
        <w:rPr>
          <w:sz w:val="21"/>
          <w:szCs w:val="21"/>
          <w:lang w:eastAsia="zh-CN"/>
        </w:rPr>
        <w:t>below</w:t>
      </w:r>
    </w:p>
    <w:p w14:paraId="75597B20" w14:textId="77777777" w:rsidR="00AF5D6B" w:rsidRDefault="00AF5D6B" w:rsidP="00AF5D6B">
      <w:pPr>
        <w:pStyle w:val="BodyText"/>
        <w:jc w:val="both"/>
        <w:rPr>
          <w:sz w:val="21"/>
          <w:szCs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7426"/>
      </w:tblGrid>
      <w:tr w:rsidR="00AF5D6B" w:rsidRPr="007264BD" w14:paraId="4A4ED592" w14:textId="77777777" w:rsidTr="009E22FF">
        <w:tc>
          <w:tcPr>
            <w:tcW w:w="2235" w:type="dxa"/>
            <w:shd w:val="clear" w:color="auto" w:fill="auto"/>
          </w:tcPr>
          <w:p w14:paraId="04D577D6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Com</w:t>
            </w:r>
            <w:r w:rsidRPr="007264BD">
              <w:rPr>
                <w:b/>
                <w:sz w:val="21"/>
                <w:szCs w:val="21"/>
                <w:lang w:eastAsia="zh-CN"/>
              </w:rPr>
              <w:t>pany</w:t>
            </w:r>
          </w:p>
        </w:tc>
        <w:tc>
          <w:tcPr>
            <w:tcW w:w="7620" w:type="dxa"/>
            <w:shd w:val="clear" w:color="auto" w:fill="auto"/>
          </w:tcPr>
          <w:p w14:paraId="0C62EDF0" w14:textId="77777777" w:rsidR="00AF5D6B" w:rsidRPr="007264BD" w:rsidRDefault="00AF5D6B" w:rsidP="009E22FF">
            <w:pPr>
              <w:pStyle w:val="BodyText"/>
              <w:jc w:val="center"/>
              <w:rPr>
                <w:b/>
                <w:sz w:val="21"/>
                <w:szCs w:val="21"/>
                <w:lang w:eastAsia="zh-CN"/>
              </w:rPr>
            </w:pPr>
            <w:r w:rsidRPr="007264BD">
              <w:rPr>
                <w:rFonts w:hint="eastAsia"/>
                <w:b/>
                <w:sz w:val="21"/>
                <w:szCs w:val="21"/>
                <w:lang w:eastAsia="zh-CN"/>
              </w:rPr>
              <w:t>V</w:t>
            </w:r>
            <w:r w:rsidRPr="007264BD">
              <w:rPr>
                <w:b/>
                <w:sz w:val="21"/>
                <w:szCs w:val="21"/>
                <w:lang w:eastAsia="zh-CN"/>
              </w:rPr>
              <w:t>iews</w:t>
            </w:r>
          </w:p>
        </w:tc>
      </w:tr>
      <w:tr w:rsidR="00AF5D6B" w:rsidRPr="007264BD" w14:paraId="23F0BE62" w14:textId="77777777" w:rsidTr="009E22FF">
        <w:tc>
          <w:tcPr>
            <w:tcW w:w="2235" w:type="dxa"/>
            <w:shd w:val="clear" w:color="auto" w:fill="auto"/>
          </w:tcPr>
          <w:p w14:paraId="4D642385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  <w:tc>
          <w:tcPr>
            <w:tcW w:w="7620" w:type="dxa"/>
            <w:shd w:val="clear" w:color="auto" w:fill="auto"/>
          </w:tcPr>
          <w:p w14:paraId="15B38B39" w14:textId="77777777" w:rsidR="00AF5D6B" w:rsidRPr="000A06F6" w:rsidRDefault="00AF5D6B" w:rsidP="009E22FF">
            <w:pPr>
              <w:rPr>
                <w:sz w:val="21"/>
                <w:szCs w:val="21"/>
                <w:lang w:eastAsia="zh-CN"/>
              </w:rPr>
            </w:pPr>
          </w:p>
        </w:tc>
      </w:tr>
      <w:tr w:rsidR="00AF5D6B" w:rsidRPr="007264BD" w14:paraId="742FA8C2" w14:textId="77777777" w:rsidTr="009E22FF">
        <w:tc>
          <w:tcPr>
            <w:tcW w:w="2235" w:type="dxa"/>
            <w:shd w:val="clear" w:color="auto" w:fill="auto"/>
          </w:tcPr>
          <w:p w14:paraId="65C483AD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  <w:tc>
          <w:tcPr>
            <w:tcW w:w="7620" w:type="dxa"/>
            <w:shd w:val="clear" w:color="auto" w:fill="auto"/>
          </w:tcPr>
          <w:p w14:paraId="3EFC6807" w14:textId="77777777" w:rsidR="00AF5D6B" w:rsidRPr="007264BD" w:rsidRDefault="00AF5D6B" w:rsidP="009E22FF">
            <w:pPr>
              <w:pStyle w:val="BodyText"/>
              <w:jc w:val="both"/>
              <w:rPr>
                <w:sz w:val="21"/>
                <w:szCs w:val="21"/>
                <w:lang w:eastAsia="zh-CN"/>
              </w:rPr>
            </w:pPr>
          </w:p>
        </w:tc>
      </w:tr>
    </w:tbl>
    <w:p w14:paraId="797FCC17" w14:textId="77777777" w:rsidR="00AF5D6B" w:rsidRDefault="00AF5D6B" w:rsidP="00AF5D6B">
      <w:pPr>
        <w:rPr>
          <w:sz w:val="21"/>
          <w:szCs w:val="21"/>
          <w:highlight w:val="cyan"/>
        </w:rPr>
      </w:pPr>
    </w:p>
    <w:p w14:paraId="36C5942E" w14:textId="77777777" w:rsidR="00AF5D6B" w:rsidRPr="00865405" w:rsidRDefault="00AF5D6B" w:rsidP="00AF5D6B">
      <w:pPr>
        <w:pStyle w:val="Heading1"/>
      </w:pPr>
      <w:r w:rsidRPr="00865405">
        <w:rPr>
          <w:rFonts w:hint="eastAsia"/>
        </w:rPr>
        <w:t>C</w:t>
      </w:r>
      <w:r w:rsidRPr="00865405">
        <w:t>onclusion</w:t>
      </w:r>
    </w:p>
    <w:p w14:paraId="5E701561" w14:textId="12F62B46" w:rsidR="003F7571" w:rsidRPr="00264C42" w:rsidRDefault="003F7571" w:rsidP="003F7571">
      <w:pPr>
        <w:pStyle w:val="BodyText"/>
        <w:jc w:val="both"/>
        <w:rPr>
          <w:sz w:val="21"/>
          <w:szCs w:val="21"/>
        </w:rPr>
      </w:pPr>
      <w:r>
        <w:rPr>
          <w:sz w:val="21"/>
          <w:szCs w:val="21"/>
        </w:rPr>
        <w:t>Draft text proposals have been proposed by FL whenever possible, to facilitate discussions during the meeting. Actual draft CRs may follow depending on the outcome of such discussions.</w:t>
      </w:r>
    </w:p>
    <w:p w14:paraId="472E0F62" w14:textId="77777777" w:rsidR="00AF5D6B" w:rsidRDefault="00AF5D6B" w:rsidP="00AF5D6B">
      <w:pPr>
        <w:rPr>
          <w:sz w:val="21"/>
          <w:szCs w:val="21"/>
          <w:highlight w:val="cyan"/>
        </w:rPr>
      </w:pPr>
    </w:p>
    <w:p w14:paraId="4D10F386" w14:textId="77777777" w:rsidR="00AF5D6B" w:rsidRPr="00242FBB" w:rsidRDefault="00AF5D6B" w:rsidP="00AF5D6B">
      <w:pPr>
        <w:pStyle w:val="Heading1"/>
      </w:pPr>
      <w:r w:rsidRPr="00242FBB">
        <w:t>References</w:t>
      </w:r>
    </w:p>
    <w:p w14:paraId="24F896AE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R1-2205799</w:t>
      </w:r>
    </w:p>
    <w:p w14:paraId="6FB94595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R1-2205976</w:t>
      </w:r>
    </w:p>
    <w:p w14:paraId="31AF640F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R1-2206555</w:t>
      </w:r>
    </w:p>
    <w:p w14:paraId="309E61E7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R1-2206556</w:t>
      </w:r>
    </w:p>
    <w:p w14:paraId="471E9536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R1-2206757</w:t>
      </w:r>
    </w:p>
    <w:p w14:paraId="7B4F1E97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R1-2206945</w:t>
      </w:r>
    </w:p>
    <w:p w14:paraId="25558F3A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R1-2207109</w:t>
      </w:r>
    </w:p>
    <w:p w14:paraId="5E646E06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R1-2207160</w:t>
      </w:r>
    </w:p>
    <w:p w14:paraId="4DDDC0BC" w14:textId="77777777" w:rsidR="003F7571" w:rsidRPr="003F7571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R1-2207203</w:t>
      </w:r>
    </w:p>
    <w:p w14:paraId="2D1DF59C" w14:textId="4F37BCFE" w:rsidR="00AF5D6B" w:rsidRPr="00566456" w:rsidRDefault="003F7571" w:rsidP="003F7571">
      <w:pPr>
        <w:pStyle w:val="List2"/>
        <w:numPr>
          <w:ilvl w:val="0"/>
          <w:numId w:val="2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r w:rsidRPr="003F7571">
        <w:rPr>
          <w:sz w:val="21"/>
          <w:szCs w:val="21"/>
          <w:lang w:eastAsia="zh-CN"/>
        </w:rPr>
        <w:t>R1-2207589</w:t>
      </w:r>
    </w:p>
    <w:p w14:paraId="241C64BC" w14:textId="77777777" w:rsidR="001A5E90" w:rsidRDefault="001A5E90"/>
    <w:sectPr w:rsidR="001A5E90" w:rsidSect="00AF5D6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E34AC" w14:textId="77777777" w:rsidR="00B16919" w:rsidRDefault="003122E8">
      <w:pPr>
        <w:spacing w:after="0"/>
      </w:pPr>
      <w:r>
        <w:separator/>
      </w:r>
    </w:p>
  </w:endnote>
  <w:endnote w:type="continuationSeparator" w:id="0">
    <w:p w14:paraId="49AB95AE" w14:textId="77777777" w:rsidR="00B16919" w:rsidRDefault="003122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429AD" w14:textId="77777777" w:rsidR="00F555EA" w:rsidRDefault="00582EBB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A9FC10B" w14:textId="77777777" w:rsidR="00F555EA" w:rsidRDefault="00582EBB">
    <w:pPr>
      <w:pStyle w:val="Footer"/>
      <w:rPr>
        <w:lang w:eastAsia="zh-CN"/>
      </w:rPr>
    </w:pPr>
    <w:r>
      <w:rPr>
        <w:rFonts w:hint="eastAsia"/>
        <w:lang w:eastAsia="zh-CN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B503" w14:textId="77777777" w:rsidR="00B16919" w:rsidRDefault="003122E8">
      <w:pPr>
        <w:spacing w:after="0"/>
      </w:pPr>
      <w:r>
        <w:separator/>
      </w:r>
    </w:p>
  </w:footnote>
  <w:footnote w:type="continuationSeparator" w:id="0">
    <w:p w14:paraId="474D47B3" w14:textId="77777777" w:rsidR="00B16919" w:rsidRDefault="003122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01125"/>
    <w:multiLevelType w:val="multilevel"/>
    <w:tmpl w:val="C096F446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407" w:hanging="140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9CA4C0A"/>
    <w:multiLevelType w:val="multilevel"/>
    <w:tmpl w:val="B81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6B"/>
    <w:rsid w:val="001A4CA0"/>
    <w:rsid w:val="001A5E90"/>
    <w:rsid w:val="003122E8"/>
    <w:rsid w:val="003E50E6"/>
    <w:rsid w:val="003F7571"/>
    <w:rsid w:val="00452F16"/>
    <w:rsid w:val="00553CF8"/>
    <w:rsid w:val="00582EBB"/>
    <w:rsid w:val="00664785"/>
    <w:rsid w:val="007B6E69"/>
    <w:rsid w:val="007C6A71"/>
    <w:rsid w:val="009102AD"/>
    <w:rsid w:val="00A006CA"/>
    <w:rsid w:val="00A73BF6"/>
    <w:rsid w:val="00AF5D6B"/>
    <w:rsid w:val="00B16919"/>
    <w:rsid w:val="00B31F75"/>
    <w:rsid w:val="00B53B77"/>
    <w:rsid w:val="00B6149E"/>
    <w:rsid w:val="00D368B0"/>
    <w:rsid w:val="00D426E9"/>
    <w:rsid w:val="00D44357"/>
    <w:rsid w:val="00DD00C8"/>
    <w:rsid w:val="00EB491E"/>
    <w:rsid w:val="00F3711B"/>
    <w:rsid w:val="00FF46E8"/>
    <w:rsid w:val="1F57E5C7"/>
    <w:rsid w:val="21500F0C"/>
    <w:rsid w:val="228F8689"/>
    <w:rsid w:val="4EE108E0"/>
    <w:rsid w:val="6BC4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89A11B"/>
  <w15:chartTrackingRefBased/>
  <w15:docId w15:val="{7C4B7F04-61FE-4548-AC95-1AC72278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6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"/>
    <w:basedOn w:val="Header"/>
    <w:next w:val="Normal"/>
    <w:link w:val="Heading1Char"/>
    <w:autoRedefine/>
    <w:uiPriority w:val="9"/>
    <w:qFormat/>
    <w:rsid w:val="00AF5D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,Head2A,2,UNDERRUBRIK 1-2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AF5D6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AF5D6B"/>
    <w:rPr>
      <w:rFonts w:ascii="Arial" w:eastAsia="Arial" w:hAnsi="Arial" w:cs="Times New Roman"/>
      <w:noProof/>
      <w:sz w:val="36"/>
      <w:szCs w:val="20"/>
      <w:lang w:val="en-GB"/>
    </w:rPr>
  </w:style>
  <w:style w:type="character" w:customStyle="1" w:styleId="Heading2Char">
    <w:name w:val="Heading 2 Char"/>
    <w:aliases w:val="H2 Char1,h2 Char1,DO NOT USE_h2 Char,h21 Char,Heading 2 3GPP Char,Head2A Char,2 Char,UNDERRUBRIK 1-2 Char,H2 Char Char,h2 Char Char,Header 2 Char,Header2 Char,22 Char,heading2 Char,2nd level Char,H21 Char,H22 Char,H23 Char,H24 Char"/>
    <w:basedOn w:val="DefaultParagraphFont"/>
    <w:link w:val="Heading2"/>
    <w:uiPriority w:val="9"/>
    <w:rsid w:val="00AF5D6B"/>
    <w:rPr>
      <w:rFonts w:ascii="Arial" w:eastAsia="Arial" w:hAnsi="Arial" w:cs="Times New Roman"/>
      <w:noProof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F5D6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F5D6B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List2">
    <w:name w:val="List 2"/>
    <w:basedOn w:val="List"/>
    <w:rsid w:val="00AF5D6B"/>
    <w:pPr>
      <w:ind w:left="851" w:hanging="284"/>
      <w:contextualSpacing w:val="0"/>
    </w:pPr>
  </w:style>
  <w:style w:type="paragraph" w:customStyle="1" w:styleId="B1">
    <w:name w:val="B1"/>
    <w:basedOn w:val="List"/>
    <w:link w:val="B1Char1"/>
    <w:qFormat/>
    <w:rsid w:val="00AF5D6B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rsid w:val="00AF5D6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F5D6B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AF5D6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AF5D6B"/>
    <w:pPr>
      <w:spacing w:after="120"/>
    </w:pPr>
    <w:rPr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AF5D6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F5D6B"/>
    <w:rPr>
      <w:rFonts w:ascii="Times New Roman" w:eastAsia="SimSun" w:hAnsi="Times New Roman" w:cs="Times New Roman"/>
      <w:sz w:val="20"/>
      <w:szCs w:val="20"/>
      <w:lang w:val="x-none"/>
    </w:rPr>
  </w:style>
  <w:style w:type="table" w:styleId="TableGrid">
    <w:name w:val="Table Grid"/>
    <w:basedOn w:val="TableNormal"/>
    <w:uiPriority w:val="39"/>
    <w:qFormat/>
    <w:rsid w:val="00AF5D6B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AF5D6B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AF5D6B"/>
    <w:rPr>
      <w:rFonts w:ascii="Times" w:eastAsia="SimSun" w:hAnsi="Times" w:cs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F5D6B"/>
    <w:pPr>
      <w:overflowPunct/>
      <w:autoSpaceDE/>
      <w:autoSpaceDN/>
      <w:adjustRightInd/>
      <w:spacing w:line="252" w:lineRule="auto"/>
      <w:ind w:left="720"/>
      <w:contextualSpacing/>
      <w:jc w:val="both"/>
      <w:textAlignment w:val="auto"/>
    </w:pPr>
    <w:rPr>
      <w:rFonts w:ascii="Times" w:hAnsi="Times" w:cs="Times"/>
      <w:sz w:val="22"/>
      <w:szCs w:val="24"/>
      <w:lang w:val="fr-FR" w:eastAsia="ja-JP"/>
    </w:rPr>
  </w:style>
  <w:style w:type="character" w:customStyle="1" w:styleId="B1Zchn">
    <w:name w:val="B1 Zchn"/>
    <w:qFormat/>
    <w:rsid w:val="00D426E9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12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22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22E8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2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2E8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../../Users/cmcc/AppData/Roaming/Foxmail7/Temp-19952-20220514213811/Attach/image011(05-17-10-38-45)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../../../../../../../Users/cmcc/AppData/Roaming/Foxmail7/Temp-19952-20220514213811/Attach/image012(05-17-10-38-45)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2185</Words>
  <Characters>12019</Characters>
  <Application>Microsoft Office Word</Application>
  <DocSecurity>0</DocSecurity>
  <Lines>100</Lines>
  <Paragraphs>28</Paragraphs>
  <ScaleCrop>false</ScaleCrop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Maso</dc:creator>
  <cp:keywords/>
  <dc:description/>
  <cp:lastModifiedBy>Marco Maso</cp:lastModifiedBy>
  <cp:revision>16</cp:revision>
  <dcterms:created xsi:type="dcterms:W3CDTF">2022-08-18T09:36:00Z</dcterms:created>
  <dcterms:modified xsi:type="dcterms:W3CDTF">2022-08-19T07:53:00Z</dcterms:modified>
</cp:coreProperties>
</file>